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75727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89.4pt;margin-top:453.5pt;width:280.65pt;height:114.8pt;z-index:251678720;mso-width-relative:margin;mso-height-relative:margin" stroked="f">
            <v:textbox style="mso-next-textbox:#_x0000_s1042">
              <w:txbxContent>
                <w:p w:rsidR="00BB219B" w:rsidRDefault="00BB219B" w:rsidP="00A8473E">
                  <w:pPr>
                    <w:jc w:val="center"/>
                    <w:rPr>
                      <w:b/>
                    </w:rPr>
                  </w:pPr>
                  <w:r w:rsidRPr="00BB219B">
                    <w:rPr>
                      <w:b/>
                    </w:rPr>
                    <w:t>Theme: “Everyday Faith”</w:t>
                  </w:r>
                </w:p>
                <w:p w:rsidR="00A8473E" w:rsidRDefault="00A8473E" w:rsidP="00A8473E">
                  <w:pPr>
                    <w:jc w:val="center"/>
                    <w:rPr>
                      <w:b/>
                    </w:rPr>
                  </w:pPr>
                  <w:r w:rsidRPr="00BB219B">
                    <w:rPr>
                      <w:b/>
                    </w:rPr>
                    <w:t xml:space="preserve">Cost: $25.00 registration fee plus one </w:t>
                  </w:r>
                  <w:proofErr w:type="gramStart"/>
                  <w:r w:rsidRPr="00BB219B">
                    <w:rPr>
                      <w:b/>
                    </w:rPr>
                    <w:t>night’s</w:t>
                  </w:r>
                  <w:proofErr w:type="gramEnd"/>
                  <w:r w:rsidRPr="00BB219B">
                    <w:rPr>
                      <w:b/>
                    </w:rPr>
                    <w:t xml:space="preserve"> lodging.</w:t>
                  </w:r>
                </w:p>
                <w:p w:rsidR="00757271" w:rsidRPr="00BB219B" w:rsidRDefault="00757271" w:rsidP="007572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Cost of rooms: </w:t>
                  </w:r>
                  <w:proofErr w:type="gramStart"/>
                  <w:r>
                    <w:rPr>
                      <w:b/>
                    </w:rPr>
                    <w:t>Single room $100</w:t>
                  </w:r>
                  <w:proofErr w:type="gram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double room $50 each</w:t>
                  </w:r>
                  <w:proofErr w:type="gramEnd"/>
                </w:p>
                <w:p w:rsidR="00A8473E" w:rsidRPr="00BB219B" w:rsidRDefault="00A8473E" w:rsidP="00A8473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The UBA will be taking a bus. If you would like to go with the UBA group, please call our office and pay the $25 registration fee by April </w:t>
                  </w:r>
                  <w:proofErr w:type="gramStart"/>
                  <w:r>
                    <w:rPr>
                      <w:b/>
                    </w:rPr>
                    <w:t>10th</w:t>
                  </w:r>
                  <w:proofErr w:type="gramEnd"/>
                  <w:r>
                    <w:rPr>
                      <w:b/>
                    </w:rPr>
                    <w:t>. We will make the room reservations and you can pay for your room at the hotel.</w:t>
                  </w:r>
                </w:p>
                <w:p w:rsidR="00BB219B" w:rsidRPr="00BB219B" w:rsidRDefault="00BB219B" w:rsidP="00BB219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The UBA will be taking a bus. </w:t>
                  </w:r>
                  <w:r w:rsidRPr="00BB219B">
                    <w:rPr>
                      <w:b/>
                    </w:rPr>
                    <w:t>For more information, please call the UBA office or visit ibsa.org/women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6" type="#_x0000_t202" style="position:absolute;margin-left:699.55pt;margin-top:-1.35pt;width:273pt;height:124.5pt;z-index:251673600;mso-width-relative:margin;mso-height-relative:margin">
            <v:textbox>
              <w:txbxContent>
                <w:p w:rsidR="00A74A13" w:rsidRDefault="00A74A13" w:rsidP="00A74A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74A13">
                    <w:rPr>
                      <w:b/>
                      <w:sz w:val="24"/>
                      <w:szCs w:val="24"/>
                    </w:rPr>
                    <w:t>SUNDAY SCHOOL TRAINING</w:t>
                  </w:r>
                </w:p>
                <w:p w:rsidR="00F6022D" w:rsidRPr="00F6022D" w:rsidRDefault="00F6022D" w:rsidP="00A74A1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74A13" w:rsidRPr="00A74A13" w:rsidRDefault="00A74A13" w:rsidP="00A74A13">
                  <w:pPr>
                    <w:jc w:val="center"/>
                    <w:rPr>
                      <w:b/>
                    </w:rPr>
                  </w:pPr>
                  <w:r w:rsidRPr="00A74A13">
                    <w:rPr>
                      <w:b/>
                    </w:rPr>
                    <w:t>Saturday, April 16th, 10:00 a.m.-noon</w:t>
                  </w:r>
                </w:p>
                <w:p w:rsidR="00A74A13" w:rsidRDefault="00A74A13" w:rsidP="00A74A13">
                  <w:pPr>
                    <w:jc w:val="both"/>
                  </w:pPr>
                  <w:r>
                    <w:t xml:space="preserve">The training </w:t>
                  </w:r>
                  <w:proofErr w:type="gramStart"/>
                  <w:r>
                    <w:t>will be held</w:t>
                  </w:r>
                  <w:proofErr w:type="gramEnd"/>
                  <w:r>
                    <w:t xml:space="preserve"> at the UBA Office and a light lunch will be served at noon. All who work </w:t>
                  </w:r>
                  <w:r w:rsidR="009551E4">
                    <w:t xml:space="preserve">in Sunday </w:t>
                  </w:r>
                  <w:proofErr w:type="gramStart"/>
                  <w:r w:rsidR="009551E4">
                    <w:t>School</w:t>
                  </w:r>
                  <w:proofErr w:type="gramEnd"/>
                  <w:r w:rsidR="009551E4">
                    <w:t xml:space="preserve"> or small groups will benefit from this training.</w:t>
                  </w:r>
                  <w:r w:rsidR="00757271">
                    <w:t xml:space="preserve"> Please call our office by April </w:t>
                  </w:r>
                  <w:proofErr w:type="gramStart"/>
                  <w:r w:rsidR="00757271">
                    <w:t>14th</w:t>
                  </w:r>
                  <w:proofErr w:type="gramEnd"/>
                  <w:r w:rsidR="00757271">
                    <w:t xml:space="preserve"> if you plan on attending. </w:t>
                  </w:r>
                </w:p>
              </w:txbxContent>
            </v:textbox>
          </v:shape>
        </w:pict>
      </w:r>
      <w:r w:rsidR="009551E4">
        <w:rPr>
          <w:noProof/>
        </w:rPr>
        <w:pict>
          <v:shape id="_x0000_s1050" type="#_x0000_t202" style="position:absolute;margin-left:-.9pt;margin-top:455.4pt;width:284.8pt;height:112.9pt;z-index:251689984;mso-width-relative:margin;mso-height-relative:margin" fillcolor="#d8d8d8 [2732]">
            <v:textbox>
              <w:txbxContent>
                <w:p w:rsidR="00FF3AA7" w:rsidRPr="00FF3AA7" w:rsidRDefault="00FF3AA7" w:rsidP="00FF3AA7">
                  <w:pPr>
                    <w:jc w:val="center"/>
                    <w:rPr>
                      <w:b/>
                    </w:rPr>
                  </w:pPr>
                  <w:r w:rsidRPr="00FF3AA7">
                    <w:rPr>
                      <w:b/>
                    </w:rPr>
                    <w:t>SHOE COLLECTION FOR UGANDA</w:t>
                  </w:r>
                </w:p>
                <w:p w:rsidR="00FF3AA7" w:rsidRPr="00FF3AA7" w:rsidRDefault="0097351D" w:rsidP="009551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In memory of Mason Dowdy, </w:t>
                  </w:r>
                  <w:proofErr w:type="gramStart"/>
                  <w:r w:rsidR="00FF3AA7" w:rsidRPr="00FF3AA7">
                    <w:rPr>
                      <w:b/>
                    </w:rPr>
                    <w:t>The</w:t>
                  </w:r>
                  <w:proofErr w:type="gramEnd"/>
                  <w:r w:rsidR="00FF3AA7" w:rsidRPr="00FF3AA7">
                    <w:rPr>
                      <w:b/>
                    </w:rPr>
                    <w:t xml:space="preserve"> American Heritage Girls will be collecting new</w:t>
                  </w:r>
                  <w:r w:rsidR="00C31C00">
                    <w:rPr>
                      <w:b/>
                    </w:rPr>
                    <w:t>,</w:t>
                  </w:r>
                  <w:r w:rsidR="00FF3AA7" w:rsidRPr="00FF3AA7">
                    <w:rPr>
                      <w:b/>
                    </w:rPr>
                    <w:t xml:space="preserve"> canvas tennis shoes throughout the month of April. </w:t>
                  </w:r>
                  <w:r w:rsidR="009551E4">
                    <w:rPr>
                      <w:b/>
                    </w:rPr>
                    <w:t xml:space="preserve">The shoes can be adult or children’s sizes. </w:t>
                  </w:r>
                  <w:r w:rsidR="00C31C00">
                    <w:rPr>
                      <w:b/>
                    </w:rPr>
                    <w:t xml:space="preserve">All </w:t>
                  </w:r>
                  <w:r w:rsidR="00FF3AA7" w:rsidRPr="00FF3AA7">
                    <w:rPr>
                      <w:b/>
                    </w:rPr>
                    <w:t xml:space="preserve">shoes collected </w:t>
                  </w:r>
                  <w:proofErr w:type="gramStart"/>
                  <w:r w:rsidR="00FF3AA7" w:rsidRPr="00FF3AA7">
                    <w:rPr>
                      <w:b/>
                    </w:rPr>
                    <w:t>will be donated</w:t>
                  </w:r>
                  <w:proofErr w:type="gramEnd"/>
                  <w:r w:rsidR="00FF3AA7" w:rsidRPr="00FF3AA7">
                    <w:rPr>
                      <w:b/>
                    </w:rPr>
                    <w:t xml:space="preserve"> to Beyond Uganda Ministries. If you would like to donate, please contact Amy Land at 618-638-6742.</w:t>
                  </w:r>
                </w:p>
              </w:txbxContent>
            </v:textbox>
          </v:shape>
        </w:pict>
      </w:r>
      <w:r w:rsidR="00A8473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9336405</wp:posOffset>
            </wp:positionH>
            <wp:positionV relativeFrom="paragraph">
              <wp:posOffset>5069205</wp:posOffset>
            </wp:positionV>
            <wp:extent cx="2490470" cy="657225"/>
            <wp:effectExtent l="19050" t="0" r="5080" b="0"/>
            <wp:wrapSquare wrapText="bothSides"/>
            <wp:docPr id="4" name="Picture 1" descr="Priority-Web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rity-Web-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18E">
        <w:rPr>
          <w:noProof/>
          <w:lang w:eastAsia="zh-TW"/>
        </w:rPr>
        <w:pict>
          <v:shape id="_x0000_s1037" type="#_x0000_t202" style="position:absolute;margin-left:694.7pt;margin-top:291.15pt;width:278.25pt;height:100.6pt;z-index:251675648;mso-height-percent:200;mso-position-horizontal-relative:text;mso-position-vertical-relative:text;mso-height-percent:200;mso-width-relative:margin;mso-height-relative:margin" strokecolor="black [3213]">
            <v:stroke dashstyle="dash"/>
            <v:textbox style="mso-next-textbox:#_x0000_s1037;mso-fit-shape-to-text:t">
              <w:txbxContent>
                <w:p w:rsidR="00E310D1" w:rsidRPr="00E310D1" w:rsidRDefault="00E310D1" w:rsidP="00E310D1">
                  <w:pPr>
                    <w:jc w:val="center"/>
                    <w:rPr>
                      <w:b/>
                    </w:rPr>
                  </w:pPr>
                  <w:r w:rsidRPr="00E310D1">
                    <w:rPr>
                      <w:b/>
                    </w:rPr>
                    <w:t>Women on Mission – North American Mission Study</w:t>
                  </w:r>
                </w:p>
                <w:p w:rsidR="00E310D1" w:rsidRPr="00E310D1" w:rsidRDefault="00E310D1" w:rsidP="00E310D1">
                  <w:pPr>
                    <w:jc w:val="center"/>
                    <w:rPr>
                      <w:b/>
                    </w:rPr>
                  </w:pPr>
                  <w:r w:rsidRPr="00E310D1">
                    <w:rPr>
                      <w:b/>
                    </w:rPr>
                    <w:t>Thursday, April 14th, 10:00 a.m. – 12:30 p.m.</w:t>
                  </w:r>
                </w:p>
                <w:p w:rsidR="00E310D1" w:rsidRPr="00E310D1" w:rsidRDefault="00E310D1" w:rsidP="00E310D1">
                  <w:pPr>
                    <w:jc w:val="center"/>
                    <w:rPr>
                      <w:b/>
                    </w:rPr>
                  </w:pPr>
                  <w:r w:rsidRPr="00E310D1">
                    <w:rPr>
                      <w:b/>
                    </w:rPr>
                    <w:t xml:space="preserve">The study </w:t>
                  </w:r>
                  <w:proofErr w:type="gramStart"/>
                  <w:r w:rsidRPr="00E310D1">
                    <w:rPr>
                      <w:b/>
                    </w:rPr>
                    <w:t>will be held</w:t>
                  </w:r>
                  <w:proofErr w:type="gramEnd"/>
                  <w:r w:rsidRPr="00E310D1">
                    <w:rPr>
                      <w:b/>
                    </w:rPr>
                    <w:t xml:space="preserve"> at the UBA office</w:t>
                  </w:r>
                </w:p>
                <w:p w:rsidR="00E310D1" w:rsidRPr="00E310D1" w:rsidRDefault="00E310D1" w:rsidP="00E310D1">
                  <w:pPr>
                    <w:jc w:val="center"/>
                    <w:rPr>
                      <w:b/>
                    </w:rPr>
                  </w:pPr>
                  <w:r w:rsidRPr="00E310D1">
                    <w:rPr>
                      <w:b/>
                    </w:rPr>
                    <w:t xml:space="preserve">Speaker: Libby </w:t>
                  </w:r>
                  <w:proofErr w:type="spellStart"/>
                  <w:r w:rsidRPr="00E310D1">
                    <w:rPr>
                      <w:b/>
                    </w:rPr>
                    <w:t>Moorecraft</w:t>
                  </w:r>
                  <w:proofErr w:type="spellEnd"/>
                  <w:r w:rsidRPr="00E310D1">
                    <w:rPr>
                      <w:b/>
                    </w:rPr>
                    <w:t xml:space="preserve"> from Harrisburg, IL</w:t>
                  </w:r>
                </w:p>
                <w:p w:rsidR="00E310D1" w:rsidRPr="00E310D1" w:rsidRDefault="00E310D1" w:rsidP="00E310D1">
                  <w:pPr>
                    <w:jc w:val="both"/>
                    <w:rPr>
                      <w:b/>
                    </w:rPr>
                  </w:pPr>
                  <w:r w:rsidRPr="00E310D1">
                    <w:rPr>
                      <w:b/>
                    </w:rPr>
                    <w:t xml:space="preserve">All </w:t>
                  </w:r>
                  <w:proofErr w:type="gramStart"/>
                  <w:r w:rsidRPr="00E310D1">
                    <w:rPr>
                      <w:b/>
                    </w:rPr>
                    <w:t>ladies</w:t>
                  </w:r>
                  <w:proofErr w:type="gramEnd"/>
                  <w:r w:rsidRPr="00E310D1">
                    <w:rPr>
                      <w:b/>
                    </w:rPr>
                    <w:t xml:space="preserve"> are invited to this special Bible study. Soup</w:t>
                  </w:r>
                  <w:r w:rsidR="00757271">
                    <w:rPr>
                      <w:b/>
                    </w:rPr>
                    <w:t xml:space="preserve"> and sandwiches </w:t>
                  </w:r>
                  <w:proofErr w:type="gramStart"/>
                  <w:r w:rsidR="00757271">
                    <w:rPr>
                      <w:b/>
                    </w:rPr>
                    <w:t>will be served</w:t>
                  </w:r>
                  <w:proofErr w:type="gramEnd"/>
                  <w:r w:rsidR="00757271">
                    <w:rPr>
                      <w:b/>
                    </w:rPr>
                    <w:t xml:space="preserve"> following the study.</w:t>
                  </w:r>
                </w:p>
              </w:txbxContent>
            </v:textbox>
            <w10:wrap type="square"/>
          </v:shape>
        </w:pict>
      </w:r>
      <w:r w:rsidR="0076718E">
        <w:rPr>
          <w:noProof/>
          <w:lang w:eastAsia="zh-TW"/>
        </w:rPr>
        <w:pict>
          <v:shape id="_x0000_s1051" type="#_x0000_t202" style="position:absolute;margin-left:394.3pt;margin-top:534.15pt;width:171.95pt;height:38.85pt;z-index:2516920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23AD8" w:rsidRPr="0097351D" w:rsidRDefault="00323AD8" w:rsidP="0097351D">
                  <w:pPr>
                    <w:jc w:val="center"/>
                    <w:rPr>
                      <w:b/>
                    </w:rPr>
                  </w:pPr>
                  <w:r w:rsidRPr="0097351D">
                    <w:rPr>
                      <w:b/>
                    </w:rPr>
                    <w:t>Cooperative Program Sunday</w:t>
                  </w:r>
                </w:p>
                <w:p w:rsidR="00323AD8" w:rsidRPr="0097351D" w:rsidRDefault="00323AD8" w:rsidP="0097351D">
                  <w:pPr>
                    <w:jc w:val="center"/>
                    <w:rPr>
                      <w:b/>
                    </w:rPr>
                  </w:pPr>
                  <w:r w:rsidRPr="0097351D">
                    <w:rPr>
                      <w:b/>
                    </w:rPr>
                    <w:t>April 10th</w:t>
                  </w:r>
                </w:p>
              </w:txbxContent>
            </v:textbox>
          </v:shape>
        </w:pict>
      </w:r>
      <w:r w:rsidR="0097351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6497955</wp:posOffset>
            </wp:positionV>
            <wp:extent cx="1619250" cy="295275"/>
            <wp:effectExtent l="19050" t="0" r="0" b="0"/>
            <wp:wrapSquare wrapText="bothSides"/>
            <wp:docPr id="2" name="irc_mi" descr="https://alsbom.org/wp-content/uploads/2014/08/cp-heade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lsbom.org/wp-content/uploads/2014/08/cp-heade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AA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4126230</wp:posOffset>
            </wp:positionV>
            <wp:extent cx="762000" cy="857250"/>
            <wp:effectExtent l="19050" t="0" r="0" b="0"/>
            <wp:wrapSquare wrapText="bothSides"/>
            <wp:docPr id="8" name="_DetailUserControl__DetailViewImage" descr="http://download.churchart.com/artlinelibrary/r/re/rev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r/re/revi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18E">
        <w:rPr>
          <w:noProof/>
          <w:lang w:eastAsia="zh-TW"/>
        </w:rPr>
        <w:pict>
          <v:shape id="_x0000_s1048" type="#_x0000_t202" style="position:absolute;margin-left:65.4pt;margin-top:321.9pt;width:226.65pt;height:133.5pt;z-index:251687936;mso-position-horizontal-relative:text;mso-position-vertical-relative:text;mso-width-relative:margin;mso-height-relative:margin" stroked="f">
            <v:textbox>
              <w:txbxContent>
                <w:p w:rsidR="0094584E" w:rsidRPr="0094584E" w:rsidRDefault="0094584E" w:rsidP="0094584E">
                  <w:pPr>
                    <w:jc w:val="center"/>
                    <w:rPr>
                      <w:b/>
                    </w:rPr>
                  </w:pPr>
                  <w:r w:rsidRPr="0094584E">
                    <w:rPr>
                      <w:b/>
                    </w:rPr>
                    <w:t>Mt. Zion Missionary Church</w:t>
                  </w:r>
                </w:p>
                <w:p w:rsidR="0094584E" w:rsidRPr="0094584E" w:rsidRDefault="0094584E" w:rsidP="0094584E">
                  <w:pPr>
                    <w:jc w:val="center"/>
                    <w:rPr>
                      <w:b/>
                    </w:rPr>
                  </w:pPr>
                  <w:r w:rsidRPr="0094584E">
                    <w:rPr>
                      <w:b/>
                    </w:rPr>
                    <w:t>April 17-20, 2016</w:t>
                  </w:r>
                </w:p>
                <w:p w:rsidR="0094584E" w:rsidRPr="0094584E" w:rsidRDefault="0094584E" w:rsidP="0094584E">
                  <w:pPr>
                    <w:jc w:val="center"/>
                    <w:rPr>
                      <w:b/>
                    </w:rPr>
                  </w:pPr>
                  <w:r w:rsidRPr="0094584E">
                    <w:rPr>
                      <w:b/>
                    </w:rPr>
                    <w:t>6:00 p.m. nightly</w:t>
                  </w:r>
                </w:p>
                <w:p w:rsidR="0094584E" w:rsidRPr="0094584E" w:rsidRDefault="0094584E">
                  <w:pPr>
                    <w:rPr>
                      <w:b/>
                    </w:rPr>
                  </w:pPr>
                  <w:r w:rsidRPr="0094584E">
                    <w:rPr>
                      <w:b/>
                    </w:rPr>
                    <w:t xml:space="preserve">Speakers: </w:t>
                  </w:r>
                </w:p>
                <w:p w:rsidR="0094584E" w:rsidRPr="0094584E" w:rsidRDefault="0094584E">
                  <w:pPr>
                    <w:rPr>
                      <w:b/>
                    </w:rPr>
                  </w:pPr>
                  <w:r w:rsidRPr="0094584E">
                    <w:rPr>
                      <w:b/>
                    </w:rPr>
                    <w:t>Sunday (morning and evening): Terry Mathis</w:t>
                  </w:r>
                </w:p>
                <w:p w:rsidR="0094584E" w:rsidRPr="0094584E" w:rsidRDefault="0094584E">
                  <w:pPr>
                    <w:rPr>
                      <w:b/>
                    </w:rPr>
                  </w:pPr>
                  <w:r w:rsidRPr="0094584E">
                    <w:rPr>
                      <w:b/>
                    </w:rPr>
                    <w:t xml:space="preserve">Monday: David “Buck” </w:t>
                  </w:r>
                  <w:proofErr w:type="spellStart"/>
                  <w:r w:rsidRPr="0094584E">
                    <w:rPr>
                      <w:b/>
                    </w:rPr>
                    <w:t>Siere</w:t>
                  </w:r>
                  <w:proofErr w:type="spellEnd"/>
                </w:p>
                <w:p w:rsidR="0094584E" w:rsidRPr="0094584E" w:rsidRDefault="0094584E">
                  <w:pPr>
                    <w:rPr>
                      <w:b/>
                    </w:rPr>
                  </w:pPr>
                  <w:proofErr w:type="gramStart"/>
                  <w:r w:rsidRPr="0094584E">
                    <w:rPr>
                      <w:b/>
                    </w:rPr>
                    <w:t xml:space="preserve">Tuesday: Frank </w:t>
                  </w:r>
                  <w:proofErr w:type="spellStart"/>
                  <w:r w:rsidRPr="0094584E">
                    <w:rPr>
                      <w:b/>
                    </w:rPr>
                    <w:t>Forthman</w:t>
                  </w:r>
                  <w:proofErr w:type="spellEnd"/>
                  <w:r w:rsidRPr="0094584E">
                    <w:rPr>
                      <w:b/>
                    </w:rPr>
                    <w:t xml:space="preserve">, </w:t>
                  </w:r>
                  <w:r w:rsidR="009551E4">
                    <w:rPr>
                      <w:b/>
                    </w:rPr>
                    <w:t>J</w:t>
                  </w:r>
                  <w:r w:rsidRPr="0094584E">
                    <w:rPr>
                      <w:b/>
                    </w:rPr>
                    <w:t>r.</w:t>
                  </w:r>
                  <w:proofErr w:type="gramEnd"/>
                </w:p>
                <w:p w:rsidR="0094584E" w:rsidRPr="0094584E" w:rsidRDefault="0094584E">
                  <w:pPr>
                    <w:rPr>
                      <w:b/>
                    </w:rPr>
                  </w:pPr>
                  <w:r w:rsidRPr="0094584E">
                    <w:rPr>
                      <w:b/>
                    </w:rPr>
                    <w:t>Wednesday: David Faulkner</w:t>
                  </w:r>
                </w:p>
                <w:p w:rsidR="0094584E" w:rsidRDefault="0094584E"/>
              </w:txbxContent>
            </v:textbox>
            <w10:wrap type="square"/>
          </v:shape>
        </w:pict>
      </w:r>
      <w:r w:rsidR="007671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.9pt;margin-top:313.55pt;width:292.95pt;height:0;z-index:251679744;mso-position-horizontal-relative:text;mso-position-vertical-relative:text" o:connectortype="straight"/>
        </w:pict>
      </w:r>
      <w:r w:rsidR="0076718E">
        <w:rPr>
          <w:noProof/>
        </w:rPr>
        <w:pict>
          <v:shape id="_x0000_s1047" type="#_x0000_t202" style="position:absolute;margin-left:41.8pt;margin-top:287.4pt;width:222.35pt;height:26.15pt;z-index:251683840;mso-position-horizontal-relative:text;mso-position-vertical-relative:text;mso-width-relative:margin;mso-height-relative:margin" stroked="f">
            <v:fill opacity="0"/>
            <v:textbox style="mso-next-textbox:#_x0000_s1047">
              <w:txbxContent>
                <w:p w:rsidR="008B6795" w:rsidRPr="00FF3AA7" w:rsidRDefault="008B6795" w:rsidP="008B679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F3AA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This year’s theme:</w:t>
                  </w:r>
                  <w:r w:rsidR="0094584E" w:rsidRPr="00FF3AA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“Submerged”</w:t>
                  </w:r>
                </w:p>
              </w:txbxContent>
            </v:textbox>
            <w10:wrap type="square"/>
          </v:shape>
        </w:pict>
      </w:r>
      <w:r w:rsidR="0076718E">
        <w:rPr>
          <w:noProof/>
        </w:rPr>
        <w:pict>
          <v:shape id="_x0000_s1046" type="#_x0000_t202" style="position:absolute;margin-left:2.95pt;margin-top:208.65pt;width:280.5pt;height:82.5pt;z-index:251682816;mso-height-percent:200;mso-position-horizontal-relative:text;mso-position-vertical-relative:text;mso-height-percent:200;mso-width-relative:margin;mso-height-relative:margin" stroked="f">
            <v:textbox style="mso-next-textbox:#_x0000_s1046;mso-fit-shape-to-text:t">
              <w:txbxContent>
                <w:p w:rsidR="008B6795" w:rsidRDefault="008B6795" w:rsidP="008B6795">
                  <w:pPr>
                    <w:rPr>
                      <w:rFonts w:ascii="Comic Sans MS" w:hAnsi="Comic Sans MS"/>
                      <w:b/>
                    </w:rPr>
                  </w:pPr>
                  <w:r w:rsidRPr="00B75260">
                    <w:rPr>
                      <w:rFonts w:ascii="Comic Sans MS" w:hAnsi="Comic Sans MS"/>
                      <w:b/>
                    </w:rPr>
                    <w:t>UBA Vacation Bible School Material Workshop</w:t>
                  </w:r>
                </w:p>
                <w:p w:rsidR="008B6795" w:rsidRDefault="008B6795" w:rsidP="008B679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B0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April 19th, 6:30-8:00pm at the UBA Office</w:t>
                  </w:r>
                </w:p>
                <w:p w:rsidR="008B6795" w:rsidRPr="00DB0434" w:rsidRDefault="008B6795" w:rsidP="008B6795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DB0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Please come to view and order your VBS materials through the association. The profit from the </w:t>
                  </w:r>
                  <w:proofErr w:type="gramStart"/>
                  <w:r w:rsidRPr="00DB0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order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,</w:t>
                  </w:r>
                  <w:proofErr w:type="gramEnd"/>
                  <w:r w:rsidRPr="00DB0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will be returned to our association to be used for mission work.</w:t>
                  </w:r>
                </w:p>
              </w:txbxContent>
            </v:textbox>
            <w10:wrap type="square"/>
          </v:shape>
        </w:pict>
      </w:r>
      <w:r w:rsidR="0076718E">
        <w:rPr>
          <w:noProof/>
        </w:rPr>
        <w:pict>
          <v:shape id="_x0000_s1034" type="#_x0000_t32" style="position:absolute;margin-left:-1.35pt;margin-top:203.4pt;width:292.5pt;height:0;z-index:251670528;mso-position-horizontal-relative:text;mso-position-vertical-relative:text" o:connectortype="straight"/>
        </w:pict>
      </w:r>
      <w:r w:rsidR="00051DD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59055</wp:posOffset>
            </wp:positionV>
            <wp:extent cx="857250" cy="847725"/>
            <wp:effectExtent l="19050" t="0" r="0" b="0"/>
            <wp:wrapSquare wrapText="bothSides"/>
            <wp:docPr id="1" name="Picture 1" descr="C:\Users\Beverly\AppData\Local\Microsoft\Windows\Temporary Internet Files\Content.IE5\B12H21CC\bdays_123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IE5\B12H21CC\bdays_1237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18E">
        <w:rPr>
          <w:noProof/>
          <w:lang w:eastAsia="zh-TW"/>
        </w:rPr>
        <w:pict>
          <v:shape id="_x0000_s1031" type="#_x0000_t202" style="position:absolute;margin-left:59.85pt;margin-top:-1.35pt;width:219.3pt;height:246pt;z-index:251664384;mso-position-horizontal-relative:text;mso-position-vertical-relative:text;mso-width-relative:margin;mso-height-relative:margin" stroked="f">
            <v:textbox style="mso-next-textbox:#_x0000_s1031">
              <w:txbxContent>
                <w:p w:rsidR="00B10360" w:rsidRDefault="00E17B2E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E17B2E">
                    <w:rPr>
                      <w:b/>
                      <w:u w:val="single"/>
                    </w:rPr>
                    <w:t>BIRTHDAYS</w:t>
                  </w:r>
                </w:p>
                <w:p w:rsidR="00152B47" w:rsidRPr="00051DDD" w:rsidRDefault="00152B47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 xml:space="preserve">April 4 – David “Buck” </w:t>
                  </w:r>
                  <w:proofErr w:type="spellStart"/>
                  <w:r w:rsidRPr="00051DDD">
                    <w:rPr>
                      <w:b/>
                      <w:sz w:val="20"/>
                      <w:szCs w:val="20"/>
                    </w:rPr>
                    <w:t>Siere</w:t>
                  </w:r>
                  <w:proofErr w:type="spellEnd"/>
                  <w:r w:rsidRPr="00051DDD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DDD">
                    <w:rPr>
                      <w:b/>
                      <w:sz w:val="20"/>
                      <w:szCs w:val="20"/>
                    </w:rPr>
                    <w:t>Brookport</w:t>
                  </w:r>
                  <w:proofErr w:type="spellEnd"/>
                  <w:r w:rsidRPr="00051DDD">
                    <w:rPr>
                      <w:b/>
                      <w:sz w:val="20"/>
                      <w:szCs w:val="20"/>
                    </w:rPr>
                    <w:t xml:space="preserve"> 1st</w:t>
                  </w:r>
                </w:p>
                <w:p w:rsidR="00152B47" w:rsidRPr="00051DDD" w:rsidRDefault="00152B47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>April 6 – Jake Ervin, Weaver Creek</w:t>
                  </w:r>
                </w:p>
                <w:p w:rsidR="00152B47" w:rsidRPr="00051DDD" w:rsidRDefault="00152B47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>April 13 – Bill Gholson, New Salem</w:t>
                  </w:r>
                </w:p>
                <w:p w:rsidR="00152B47" w:rsidRPr="00051DDD" w:rsidRDefault="00152B47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>April 13 – Robin Anderson, Eastland Life</w:t>
                  </w:r>
                </w:p>
                <w:p w:rsidR="00E17B2E" w:rsidRPr="00E17B2E" w:rsidRDefault="00E17B2E" w:rsidP="00E17B2E">
                  <w:pPr>
                    <w:rPr>
                      <w:sz w:val="12"/>
                      <w:szCs w:val="12"/>
                    </w:rPr>
                  </w:pPr>
                </w:p>
                <w:p w:rsidR="00E17B2E" w:rsidRDefault="00E17B2E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E17B2E">
                    <w:rPr>
                      <w:b/>
                      <w:u w:val="single"/>
                    </w:rPr>
                    <w:t>WEDDING ANNIVERSARY</w:t>
                  </w:r>
                </w:p>
                <w:p w:rsidR="00152B47" w:rsidRPr="00051DDD" w:rsidRDefault="00051DDD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051DDD">
                    <w:rPr>
                      <w:b/>
                      <w:sz w:val="20"/>
                      <w:szCs w:val="20"/>
                    </w:rPr>
                    <w:t>April 2 – Terry &amp; Linda Mathis, D.O.M.</w:t>
                  </w:r>
                  <w:proofErr w:type="gramEnd"/>
                </w:p>
                <w:p w:rsidR="00051DDD" w:rsidRPr="00051DDD" w:rsidRDefault="00051DDD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 xml:space="preserve">April 4 – Frank &amp; Sara </w:t>
                  </w:r>
                  <w:proofErr w:type="spellStart"/>
                  <w:r w:rsidRPr="00051DDD">
                    <w:rPr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 w:rsidRPr="00051DDD">
                    <w:rPr>
                      <w:b/>
                      <w:sz w:val="20"/>
                      <w:szCs w:val="20"/>
                    </w:rPr>
                    <w:t>, New Hope</w:t>
                  </w:r>
                </w:p>
                <w:p w:rsidR="00051DDD" w:rsidRPr="00E17B2E" w:rsidRDefault="00051DDD" w:rsidP="00E17B2E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17B2E" w:rsidRDefault="00E17B2E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E17B2E">
                    <w:rPr>
                      <w:b/>
                      <w:u w:val="single"/>
                    </w:rPr>
                    <w:t>CHURCH ANNIVERSARY</w:t>
                  </w:r>
                </w:p>
                <w:p w:rsidR="00051DDD" w:rsidRPr="00051DDD" w:rsidRDefault="00051DDD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>Brian Anderson, Eastland Life, 2005</w:t>
                  </w:r>
                </w:p>
                <w:p w:rsidR="00051DDD" w:rsidRPr="00051DDD" w:rsidRDefault="00051DDD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51DDD">
                    <w:rPr>
                      <w:b/>
                      <w:sz w:val="20"/>
                      <w:szCs w:val="20"/>
                    </w:rPr>
                    <w:t>Trad</w:t>
                  </w:r>
                  <w:proofErr w:type="spellEnd"/>
                  <w:r w:rsidRPr="00051DDD">
                    <w:rPr>
                      <w:b/>
                      <w:sz w:val="20"/>
                      <w:szCs w:val="20"/>
                    </w:rPr>
                    <w:t xml:space="preserve"> York, Waldo, 2011</w:t>
                  </w:r>
                </w:p>
                <w:p w:rsidR="00051DDD" w:rsidRPr="00051DDD" w:rsidRDefault="00051DDD" w:rsidP="00E17B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1DDD">
                    <w:rPr>
                      <w:b/>
                      <w:sz w:val="20"/>
                      <w:szCs w:val="20"/>
                    </w:rPr>
                    <w:t>Jake Ervin, Weaver Creek, 2014</w:t>
                  </w:r>
                </w:p>
                <w:p w:rsidR="00E17B2E" w:rsidRDefault="00E17B2E"/>
              </w:txbxContent>
            </v:textbox>
            <w10:wrap type="square"/>
          </v:shape>
        </w:pict>
      </w:r>
      <w:r w:rsidR="0076718E">
        <w:rPr>
          <w:noProof/>
        </w:rPr>
        <w:pict>
          <v:shape id="_x0000_s1030" type="#_x0000_t202" style="position:absolute;margin-left:346.95pt;margin-top:360.15pt;width:271.8pt;height:147.75pt;z-index:251662336;mso-position-horizontal-relative:text;mso-position-vertical-relative:text;mso-width-relative:margin;mso-height-relative:margin" fillcolor="#d8d8d8 [2732]">
            <v:textbox style="mso-next-textbox:#_x0000_s1030">
              <w:txbxContent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Remember in prayer:</w:t>
                  </w:r>
                </w:p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Jim Wilson, Pastor of Oak Grove</w:t>
                  </w:r>
                </w:p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Bill Gholson, Pastor of New Salem</w:t>
                  </w:r>
                </w:p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Anita Wright, wife of David Wright, Pastor of Joppa Missionary</w:t>
                  </w:r>
                </w:p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Karen Faulkner, wife of David Faulkner, Pastor of County Line</w:t>
                  </w:r>
                </w:p>
                <w:p w:rsidR="00F95E0B" w:rsidRPr="005F6520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Also, p</w:t>
                  </w:r>
                  <w:r w:rsidR="00F95E0B" w:rsidRPr="005F6520">
                    <w:rPr>
                      <w:b/>
                    </w:rPr>
                    <w:t xml:space="preserve">lease </w:t>
                  </w:r>
                  <w:r w:rsidR="00F95E0B">
                    <w:rPr>
                      <w:b/>
                    </w:rPr>
                    <w:t xml:space="preserve">continue to </w:t>
                  </w:r>
                  <w:r w:rsidR="00F95E0B" w:rsidRPr="005F6520">
                    <w:rPr>
                      <w:b/>
                    </w:rPr>
                    <w:t>pray for New Beginnings</w:t>
                  </w:r>
                  <w:r>
                    <w:rPr>
                      <w:b/>
                    </w:rPr>
                    <w:t xml:space="preserve"> as they continue their pastor search.</w:t>
                  </w:r>
                </w:p>
              </w:txbxContent>
            </v:textbox>
            <w10:wrap type="square"/>
            <w10:anchorlock/>
          </v:shape>
        </w:pict>
      </w:r>
      <w:r w:rsidR="0076718E">
        <w:rPr>
          <w:noProof/>
        </w:rPr>
        <w:pict>
          <v:shape id="_x0000_s1028" type="#_x0000_t202" style="position:absolute;margin-left:699.55pt;margin-top:150.75pt;width:273pt;height:167.75pt;z-index:251660288;mso-position-horizontal-relative:text;mso-position-vertical-relative:page;mso-width-relative:margin;mso-height-relative:margin" stroked="f">
            <v:textbox style="mso-next-textbox:#_x0000_s1028">
              <w:txbxContent>
                <w:p w:rsidR="00F95E0B" w:rsidRPr="0002294F" w:rsidRDefault="00F95E0B" w:rsidP="00F95E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294F">
                    <w:rPr>
                      <w:b/>
                      <w:sz w:val="24"/>
                      <w:szCs w:val="24"/>
                    </w:rPr>
                    <w:t xml:space="preserve">Next UBA Church Leadership </w:t>
                  </w:r>
                  <w:r w:rsidR="00B10360">
                    <w:rPr>
                      <w:b/>
                      <w:sz w:val="24"/>
                      <w:szCs w:val="24"/>
                    </w:rPr>
                    <w:t xml:space="preserve">Renewal </w:t>
                  </w:r>
                  <w:r w:rsidRPr="0002294F">
                    <w:rPr>
                      <w:b/>
                      <w:sz w:val="24"/>
                      <w:szCs w:val="24"/>
                    </w:rPr>
                    <w:t>Training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Date: </w:t>
                  </w:r>
                  <w:r>
                    <w:rPr>
                      <w:color w:val="000000" w:themeColor="text1"/>
                    </w:rPr>
                    <w:t xml:space="preserve">         Monday</w:t>
                  </w:r>
                  <w:r w:rsidRPr="0002294F">
                    <w:rPr>
                      <w:color w:val="000000" w:themeColor="text1"/>
                    </w:rPr>
                    <w:t xml:space="preserve">, </w:t>
                  </w:r>
                  <w:r w:rsidR="00DA016D">
                    <w:rPr>
                      <w:color w:val="000000" w:themeColor="text1"/>
                    </w:rPr>
                    <w:t>April 18</w:t>
                  </w:r>
                  <w:r w:rsidRPr="0002294F">
                    <w:rPr>
                      <w:color w:val="000000" w:themeColor="text1"/>
                    </w:rPr>
                    <w:t>, 2016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Times: </w:t>
                  </w:r>
                  <w:r>
                    <w:rPr>
                      <w:color w:val="000000" w:themeColor="text1"/>
                    </w:rPr>
                    <w:tab/>
                    <w:t xml:space="preserve">     </w:t>
                  </w:r>
                  <w:r w:rsidRPr="0002294F">
                    <w:rPr>
                      <w:color w:val="000000" w:themeColor="text1"/>
                    </w:rPr>
                    <w:t>6:00 p.m. meal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F95E0B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            </w:t>
                  </w:r>
                  <w:r>
                    <w:rPr>
                      <w:color w:val="000000" w:themeColor="text1"/>
                    </w:rPr>
                    <w:t xml:space="preserve">        </w:t>
                  </w:r>
                  <w:proofErr w:type="gramStart"/>
                  <w:r w:rsidRPr="0002294F">
                    <w:rPr>
                      <w:color w:val="000000" w:themeColor="text1"/>
                    </w:rPr>
                    <w:t>6:</w:t>
                  </w:r>
                  <w:proofErr w:type="gramEnd"/>
                  <w:r w:rsidRPr="0002294F">
                    <w:rPr>
                      <w:color w:val="000000" w:themeColor="text1"/>
                    </w:rPr>
                    <w:t>45 p.m. training</w:t>
                  </w:r>
                </w:p>
                <w:p w:rsidR="00B10360" w:rsidRPr="00757271" w:rsidRDefault="00B10360" w:rsidP="00F95E0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</w:p>
                <w:p w:rsidR="00DA016D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Speaker: </w:t>
                  </w:r>
                  <w:r>
                    <w:rPr>
                      <w:color w:val="000000" w:themeColor="text1"/>
                    </w:rPr>
                    <w:t xml:space="preserve">   </w:t>
                  </w:r>
                  <w:r w:rsidR="00DA016D">
                    <w:rPr>
                      <w:color w:val="000000" w:themeColor="text1"/>
                    </w:rPr>
                    <w:t>Stephen Williams</w:t>
                  </w:r>
                  <w:r w:rsidR="00E310D1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="00E310D1">
                    <w:rPr>
                      <w:color w:val="000000" w:themeColor="text1"/>
                    </w:rPr>
                    <w:t>iBSA</w:t>
                  </w:r>
                  <w:proofErr w:type="spellEnd"/>
                  <w:r w:rsidR="00E310D1">
                    <w:rPr>
                      <w:color w:val="000000" w:themeColor="text1"/>
                    </w:rPr>
                    <w:t xml:space="preserve"> Zone 10 Consultant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Subject: </w:t>
                  </w:r>
                  <w:r>
                    <w:rPr>
                      <w:color w:val="000000" w:themeColor="text1"/>
                    </w:rPr>
                    <w:t xml:space="preserve">    </w:t>
                  </w:r>
                  <w:r w:rsidRPr="0002294F">
                    <w:rPr>
                      <w:color w:val="000000" w:themeColor="text1"/>
                    </w:rPr>
                    <w:t>“</w:t>
                  </w:r>
                  <w:r w:rsidR="00DA016D">
                    <w:rPr>
                      <w:color w:val="000000" w:themeColor="text1"/>
                    </w:rPr>
                    <w:t>How to Make Disciples</w:t>
                  </w:r>
                  <w:r w:rsidRPr="0002294F">
                    <w:rPr>
                      <w:color w:val="000000" w:themeColor="text1"/>
                    </w:rPr>
                    <w:t>”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>We encourage and invite all pastors and church leaders to attend this valuable training.</w:t>
                  </w:r>
                  <w:r>
                    <w:rPr>
                      <w:color w:val="000000" w:themeColor="text1"/>
                    </w:rPr>
                    <w:t xml:space="preserve"> Please RSVP the UBA</w:t>
                  </w:r>
                  <w:r w:rsidR="00732855">
                    <w:rPr>
                      <w:color w:val="000000" w:themeColor="text1"/>
                    </w:rPr>
                    <w:t xml:space="preserve"> office</w:t>
                  </w:r>
                  <w:r>
                    <w:rPr>
                      <w:color w:val="000000" w:themeColor="text1"/>
                    </w:rPr>
                    <w:t xml:space="preserve"> by the 1</w:t>
                  </w:r>
                  <w:r w:rsidR="00DA016D">
                    <w:rPr>
                      <w:color w:val="000000" w:themeColor="text1"/>
                    </w:rPr>
                    <w:t>4</w:t>
                  </w:r>
                  <w:r>
                    <w:rPr>
                      <w:color w:val="000000" w:themeColor="text1"/>
                    </w:rPr>
                    <w:t>th</w:t>
                  </w:r>
                  <w:r w:rsidR="00E310D1">
                    <w:rPr>
                      <w:color w:val="000000" w:themeColor="text1"/>
                    </w:rPr>
                    <w:t xml:space="preserve"> if you plan to attend.</w:t>
                  </w:r>
                </w:p>
                <w:p w:rsidR="00F95E0B" w:rsidRDefault="00F95E0B" w:rsidP="00F95E0B">
                  <w:r>
                    <w:t xml:space="preserve">      </w:t>
                  </w:r>
                </w:p>
              </w:txbxContent>
            </v:textbox>
            <w10:wrap type="square" anchory="page"/>
            <w10:anchorlock/>
          </v:shape>
        </w:pict>
      </w:r>
      <w:r w:rsidR="0076718E">
        <w:rPr>
          <w:noProof/>
        </w:rPr>
        <w:pict>
          <v:shape id="_x0000_s1026" type="#_x0000_t202" style="position:absolute;margin-left:346.95pt;margin-top:-5.1pt;width:271.8pt;height:358.55pt;z-index:251658240;mso-position-horizontal-relative:text;mso-position-vertical-relative:text;mso-width-relative:margin;mso-height-relative:margin" strokeweight="1pt">
            <v:stroke dashstyle="dash"/>
            <v:textbox style="mso-next-textbox:#_x0000_s1026">
              <w:txbxContent>
                <w:p w:rsidR="003D52E4" w:rsidRPr="00A95BB9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3D52E4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4D5C47">
                    <w:rPr>
                      <w:rFonts w:ascii="Arial" w:hAnsi="Arial" w:cs="Arial"/>
                      <w:b/>
                      <w:i/>
                    </w:rPr>
                    <w:t xml:space="preserve">February </w:t>
                  </w:r>
                  <w:r>
                    <w:rPr>
                      <w:rFonts w:ascii="Arial" w:hAnsi="Arial" w:cs="Arial"/>
                      <w:b/>
                      <w:i/>
                    </w:rPr>
                    <w:t>2016)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</w:p>
                <w:p w:rsidR="0082702E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7F51CF">
                    <w:rPr>
                      <w:rFonts w:ascii="Arial" w:hAnsi="Arial" w:cs="Arial"/>
                    </w:rPr>
                    <w:t xml:space="preserve">   </w:t>
                  </w:r>
                  <w:r w:rsidR="004D5C47">
                    <w:rPr>
                      <w:rFonts w:ascii="Arial" w:hAnsi="Arial" w:cs="Arial"/>
                    </w:rPr>
                    <w:t>459.40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82702E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>64</w:t>
                  </w:r>
                  <w:r w:rsidR="0082702E">
                    <w:rPr>
                      <w:rFonts w:ascii="Arial" w:hAnsi="Arial" w:cs="Arial"/>
                    </w:rPr>
                    <w:t>.00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F51CF">
                    <w:rPr>
                      <w:rFonts w:ascii="Arial" w:hAnsi="Arial" w:cs="Arial"/>
                    </w:rPr>
                    <w:t>230</w:t>
                  </w:r>
                  <w:r w:rsidR="0082702E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="007F51CF">
                    <w:rPr>
                      <w:rFonts w:ascii="Arial" w:hAnsi="Arial" w:cs="Arial"/>
                    </w:rPr>
                    <w:t>651.38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7F51CF">
                    <w:rPr>
                      <w:rFonts w:ascii="Arial" w:hAnsi="Arial" w:cs="Arial"/>
                    </w:rPr>
                    <w:t>202.53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85A22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7F51CF">
                    <w:rPr>
                      <w:rFonts w:ascii="Arial" w:hAnsi="Arial" w:cs="Arial"/>
                    </w:rPr>
                    <w:t>2,249.82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>665.44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82702E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7F51CF">
                    <w:rPr>
                      <w:rFonts w:ascii="Arial" w:hAnsi="Arial" w:cs="Arial"/>
                    </w:rPr>
                    <w:t>3,834.34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</w:t>
                  </w:r>
                  <w:r w:rsidR="007F51CF">
                    <w:rPr>
                      <w:rFonts w:ascii="Arial" w:hAnsi="Arial" w:cs="Arial"/>
                    </w:rPr>
                    <w:t>321.52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          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 xml:space="preserve">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  </w:t>
                  </w:r>
                  <w:r w:rsidR="007F51CF">
                    <w:rPr>
                      <w:rFonts w:ascii="Arial" w:hAnsi="Arial" w:cs="Arial"/>
                    </w:rPr>
                    <w:t xml:space="preserve">  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F51CF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>109.62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Revelation Road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$         2</w:t>
                  </w:r>
                  <w:r w:rsidR="007F51CF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</w:t>
                  </w:r>
                  <w:r w:rsidR="00085A22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>208.00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7F51CF">
                    <w:rPr>
                      <w:rFonts w:ascii="Arial" w:hAnsi="Arial" w:cs="Arial"/>
                    </w:rPr>
                    <w:t>866.68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>466.67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41F4E"/>
    <w:rsid w:val="00051DDD"/>
    <w:rsid w:val="00076112"/>
    <w:rsid w:val="00085A22"/>
    <w:rsid w:val="00121881"/>
    <w:rsid w:val="00152B47"/>
    <w:rsid w:val="001E340A"/>
    <w:rsid w:val="001F5BF9"/>
    <w:rsid w:val="002404D4"/>
    <w:rsid w:val="0025741C"/>
    <w:rsid w:val="00266472"/>
    <w:rsid w:val="00321169"/>
    <w:rsid w:val="00323AD8"/>
    <w:rsid w:val="00362CDE"/>
    <w:rsid w:val="003D52E4"/>
    <w:rsid w:val="003E1BD7"/>
    <w:rsid w:val="004352F6"/>
    <w:rsid w:val="00453E08"/>
    <w:rsid w:val="00453EBF"/>
    <w:rsid w:val="004A5659"/>
    <w:rsid w:val="004D5C47"/>
    <w:rsid w:val="0063193F"/>
    <w:rsid w:val="00732855"/>
    <w:rsid w:val="00757271"/>
    <w:rsid w:val="00757475"/>
    <w:rsid w:val="0076718E"/>
    <w:rsid w:val="00773573"/>
    <w:rsid w:val="007F51CF"/>
    <w:rsid w:val="00807B0D"/>
    <w:rsid w:val="0082702E"/>
    <w:rsid w:val="0083308C"/>
    <w:rsid w:val="008B6795"/>
    <w:rsid w:val="0091680F"/>
    <w:rsid w:val="0094584E"/>
    <w:rsid w:val="009551E4"/>
    <w:rsid w:val="00970F1A"/>
    <w:rsid w:val="0097351D"/>
    <w:rsid w:val="00A302BD"/>
    <w:rsid w:val="00A74A13"/>
    <w:rsid w:val="00A8473E"/>
    <w:rsid w:val="00AC244E"/>
    <w:rsid w:val="00B10360"/>
    <w:rsid w:val="00B24786"/>
    <w:rsid w:val="00BB219B"/>
    <w:rsid w:val="00BC0484"/>
    <w:rsid w:val="00C31C00"/>
    <w:rsid w:val="00CE4F48"/>
    <w:rsid w:val="00D94CA6"/>
    <w:rsid w:val="00DA016D"/>
    <w:rsid w:val="00DD1350"/>
    <w:rsid w:val="00DE1B16"/>
    <w:rsid w:val="00DF37B4"/>
    <w:rsid w:val="00E117CE"/>
    <w:rsid w:val="00E17B2E"/>
    <w:rsid w:val="00E310D1"/>
    <w:rsid w:val="00E45ECF"/>
    <w:rsid w:val="00F35EB1"/>
    <w:rsid w:val="00F6022D"/>
    <w:rsid w:val="00F95E0B"/>
    <w:rsid w:val="00FD6AAF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4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url?sa=i&amp;rct=j&amp;q=&amp;esrc=s&amp;source=images&amp;cd=&amp;cad=rja&amp;uact=8&amp;ved=0ahUKEwj6ie6mn9fLAhVCQSYKHVBGB8gQjRwIBw&amp;url=https://alsbom.org/cp/page/4/&amp;bvm=bv.117218890,d.eWE&amp;psig=AFQjCNGee32NXHiDB-1omhiidvdY7nqLTA&amp;ust=145883742857481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17</cp:revision>
  <cp:lastPrinted>2016-03-29T16:22:00Z</cp:lastPrinted>
  <dcterms:created xsi:type="dcterms:W3CDTF">2016-02-22T20:00:00Z</dcterms:created>
  <dcterms:modified xsi:type="dcterms:W3CDTF">2016-03-29T17:41:00Z</dcterms:modified>
</cp:coreProperties>
</file>