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FA06EB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 w:rsidRPr="005E5B5B">
        <w:rPr>
          <w:b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margin-left:629.15pt;margin-top:513.6pt;width:204.8pt;height:54.3pt;z-index:252186624;mso-height-percent:200;mso-height-percent:200;mso-width-relative:margin;mso-height-relative:margin" fillcolor="#d8d8d8 [2732]">
            <v:textbox style="mso-next-textbox:#_x0000_s1319;mso-fit-shape-to-text:t">
              <w:txbxContent>
                <w:p w:rsidR="00772E9B" w:rsidRDefault="00A92F0A" w:rsidP="00A92F0A">
                  <w:pPr>
                    <w:rPr>
                      <w:b/>
                    </w:rPr>
                  </w:pPr>
                  <w:r w:rsidRPr="005F6520">
                    <w:rPr>
                      <w:b/>
                    </w:rPr>
                    <w:t xml:space="preserve">Please pray for the following church </w:t>
                  </w:r>
                  <w:r>
                    <w:rPr>
                      <w:b/>
                    </w:rPr>
                    <w:t xml:space="preserve">that is </w:t>
                  </w:r>
                  <w:r w:rsidRPr="005F6520">
                    <w:rPr>
                      <w:b/>
                    </w:rPr>
                    <w:t>currently without a pastor:</w:t>
                  </w:r>
                </w:p>
                <w:p w:rsidR="00A92F0A" w:rsidRPr="005F6520" w:rsidRDefault="00A92F0A" w:rsidP="00A92F0A">
                  <w:pPr>
                    <w:rPr>
                      <w:b/>
                    </w:rPr>
                  </w:pPr>
                  <w:r w:rsidRPr="005F6520">
                    <w:rPr>
                      <w:b/>
                    </w:rPr>
                    <w:t>New Beginnings</w:t>
                  </w:r>
                </w:p>
              </w:txbxContent>
            </v:textbox>
            <w10:wrap type="square"/>
          </v:shape>
        </w:pict>
      </w:r>
      <w:r w:rsidR="000263FA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210176" behindDoc="0" locked="0" layoutInCell="1" allowOverlap="1">
            <wp:simplePos x="0" y="0"/>
            <wp:positionH relativeFrom="column">
              <wp:posOffset>11978005</wp:posOffset>
            </wp:positionH>
            <wp:positionV relativeFrom="paragraph">
              <wp:posOffset>6122035</wp:posOffset>
            </wp:positionV>
            <wp:extent cx="2014220" cy="1318260"/>
            <wp:effectExtent l="19050" t="0" r="5080" b="0"/>
            <wp:wrapSquare wrapText="bothSides"/>
            <wp:docPr id="10" name="Picture 10" descr="C:\Users\Beverly\Downloads\dad_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erly\Downloads\dad_6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E9B" w:rsidRPr="005E5B5B">
        <w:rPr>
          <w:rFonts w:ascii="Trebuchet MS" w:hAnsi="Trebuchet MS"/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8" type="#_x0000_t32" style="position:absolute;margin-left:398.3pt;margin-top:473.7pt;width:541.55pt;height:0;z-index:252192768;mso-position-horizontal-relative:text;mso-position-vertical-relative:text" o:connectortype="straight"/>
        </w:pict>
      </w:r>
      <w:r w:rsidR="00772E9B" w:rsidRPr="005E5B5B">
        <w:rPr>
          <w:noProof/>
          <w:lang w:eastAsia="zh-TW"/>
        </w:rPr>
        <w:pict>
          <v:shape id="_x0000_s1340" type="#_x0000_t202" style="position:absolute;margin-left:623.65pt;margin-top:371.35pt;width:142.25pt;height:65pt;z-index:252208128;mso-position-horizontal-relative:text;mso-position-vertical-relative:text;mso-width-relative:margin;mso-height-relative:margin" stroked="f">
            <v:textbox style="mso-next-textbox:#_x0000_s1340">
              <w:txbxContent>
                <w:p w:rsidR="004E40AE" w:rsidRDefault="004E40AE" w:rsidP="00772E9B">
                  <w:pPr>
                    <w:jc w:val="both"/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Bro. Terry Mathis reading the Scriptures during the all day Public Reading of the Scriptures </w:t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br/>
                  </w:r>
                </w:p>
              </w:txbxContent>
            </v:textbox>
            <w10:wrap type="square"/>
          </v:shape>
        </w:pict>
      </w:r>
      <w:r w:rsidR="00772E9B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204032" behindDoc="0" locked="0" layoutInCell="1" allowOverlap="1">
            <wp:simplePos x="0" y="0"/>
            <wp:positionH relativeFrom="column">
              <wp:posOffset>9777095</wp:posOffset>
            </wp:positionH>
            <wp:positionV relativeFrom="paragraph">
              <wp:posOffset>4463415</wp:posOffset>
            </wp:positionV>
            <wp:extent cx="1129030" cy="1520190"/>
            <wp:effectExtent l="19050" t="0" r="0" b="0"/>
            <wp:wrapSquare wrapText="bothSides"/>
            <wp:docPr id="26" name="Picture 26" descr="C:\Users\Beverly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everly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E9B" w:rsidRPr="005E5B5B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27" type="#_x0000_t202" style="position:absolute;margin-left:858.45pt;margin-top:348.1pt;width:276.95pt;height:118.9pt;z-index:252191744;mso-position-horizontal-relative:text;mso-position-vertical-relative:text;mso-width-relative:margin;mso-height-relative:margin" stroked="f">
            <v:textbox style="mso-next-textbox:#_x0000_s1327">
              <w:txbxContent>
                <w:p w:rsidR="000A4DD2" w:rsidRPr="000A4DD2" w:rsidRDefault="000A4DD2" w:rsidP="000A4DD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A4DD2">
                    <w:rPr>
                      <w:rFonts w:ascii="Arial" w:hAnsi="Arial" w:cs="Arial"/>
                      <w:b/>
                    </w:rPr>
                    <w:t>SCRIPTURE READING FOR NATIONAL DAY OF PRAYER, MAY 7TH</w:t>
                  </w:r>
                </w:p>
                <w:p w:rsidR="000A4DD2" w:rsidRPr="000A4DD2" w:rsidRDefault="000A4DD2" w:rsidP="000A4DD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4DD2">
                    <w:rPr>
                      <w:rFonts w:ascii="Arial" w:hAnsi="Arial" w:cs="Arial"/>
                      <w:sz w:val="20"/>
                      <w:szCs w:val="20"/>
                    </w:rPr>
                    <w:t xml:space="preserve">The Massac Ministerial Alliance </w:t>
                  </w:r>
                  <w:r w:rsidR="002A37B5">
                    <w:rPr>
                      <w:rFonts w:ascii="Arial" w:hAnsi="Arial" w:cs="Arial"/>
                      <w:sz w:val="20"/>
                      <w:szCs w:val="20"/>
                    </w:rPr>
                    <w:t xml:space="preserve">held </w:t>
                  </w:r>
                  <w:r w:rsidRPr="000A4DD2">
                    <w:rPr>
                      <w:rFonts w:ascii="Arial" w:hAnsi="Arial" w:cs="Arial"/>
                      <w:sz w:val="20"/>
                      <w:szCs w:val="20"/>
                    </w:rPr>
                    <w:t>a public reading of the scriptures</w:t>
                  </w:r>
                  <w:r w:rsidR="00772E9B">
                    <w:rPr>
                      <w:rFonts w:ascii="Arial" w:hAnsi="Arial" w:cs="Arial"/>
                      <w:sz w:val="20"/>
                      <w:szCs w:val="20"/>
                    </w:rPr>
                    <w:t xml:space="preserve"> from 6:00 a.m. through 6:00 p.m. in </w:t>
                  </w:r>
                  <w:proofErr w:type="spellStart"/>
                  <w:r w:rsidR="00772E9B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="00772E9B">
                    <w:rPr>
                      <w:rFonts w:ascii="Arial" w:hAnsi="Arial" w:cs="Arial"/>
                      <w:sz w:val="20"/>
                      <w:szCs w:val="20"/>
                    </w:rPr>
                    <w:t xml:space="preserve"> and Metropolis</w:t>
                  </w:r>
                  <w:r w:rsidRPr="000A4DD2">
                    <w:rPr>
                      <w:rFonts w:ascii="Arial" w:hAnsi="Arial" w:cs="Arial"/>
                      <w:sz w:val="20"/>
                      <w:szCs w:val="20"/>
                    </w:rPr>
                    <w:t xml:space="preserve">. The UBA </w:t>
                  </w:r>
                  <w:r w:rsidR="002A37B5">
                    <w:rPr>
                      <w:rFonts w:ascii="Arial" w:hAnsi="Arial" w:cs="Arial"/>
                      <w:sz w:val="20"/>
                      <w:szCs w:val="20"/>
                    </w:rPr>
                    <w:t xml:space="preserve">was </w:t>
                  </w:r>
                  <w:r w:rsidRPr="000A4DD2">
                    <w:rPr>
                      <w:rFonts w:ascii="Arial" w:hAnsi="Arial" w:cs="Arial"/>
                      <w:sz w:val="20"/>
                      <w:szCs w:val="20"/>
                    </w:rPr>
                    <w:t>responsib</w:t>
                  </w:r>
                  <w:r w:rsidR="00772E9B">
                    <w:rPr>
                      <w:rFonts w:ascii="Arial" w:hAnsi="Arial" w:cs="Arial"/>
                      <w:sz w:val="20"/>
                      <w:szCs w:val="20"/>
                    </w:rPr>
                    <w:t xml:space="preserve">le for providing people to read for many of these hours. Several churches from our association were involved! </w:t>
                  </w:r>
                  <w:r w:rsidR="002A37B5">
                    <w:rPr>
                      <w:rFonts w:ascii="Arial" w:hAnsi="Arial" w:cs="Arial"/>
                      <w:sz w:val="20"/>
                      <w:szCs w:val="20"/>
                    </w:rPr>
                    <w:t xml:space="preserve">We would like to thank those who showed up to </w:t>
                  </w:r>
                  <w:proofErr w:type="gramStart"/>
                  <w:r w:rsidR="002A37B5">
                    <w:rPr>
                      <w:rFonts w:ascii="Arial" w:hAnsi="Arial" w:cs="Arial"/>
                      <w:sz w:val="20"/>
                      <w:szCs w:val="20"/>
                    </w:rPr>
                    <w:t>help out</w:t>
                  </w:r>
                  <w:proofErr w:type="gramEnd"/>
                  <w:r w:rsidR="002A37B5">
                    <w:rPr>
                      <w:rFonts w:ascii="Arial" w:hAnsi="Arial" w:cs="Arial"/>
                      <w:sz w:val="20"/>
                      <w:szCs w:val="20"/>
                    </w:rPr>
                    <w:t>!</w:t>
                  </w:r>
                </w:p>
              </w:txbxContent>
            </v:textbox>
            <w10:wrap type="square"/>
          </v:shape>
        </w:pict>
      </w:r>
      <w:r w:rsidR="00772E9B" w:rsidRPr="005E5B5B">
        <w:rPr>
          <w:noProof/>
          <w:lang w:eastAsia="zh-TW"/>
        </w:rPr>
        <w:pict>
          <v:shape id="_x0000_s1329" type="#_x0000_t202" style="position:absolute;margin-left:629pt;margin-top:70.55pt;width:478.55pt;height:268.35pt;z-index:252194816;mso-position-horizontal-relative:text;mso-position-vertical-relative:text;mso-width-relative:margin;mso-height-relative:margin" stroked="f">
            <v:textbox style="mso-next-textbox:#_x0000_s1329">
              <w:txbxContent>
                <w:p w:rsidR="000A4DD2" w:rsidRDefault="000A4DD2" w:rsidP="001B117A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proofErr w:type="gramStart"/>
                  <w:r w:rsidRPr="001B117A">
                    <w:rPr>
                      <w:rFonts w:ascii="Kristen ITC" w:hAnsi="Kristen ITC"/>
                      <w:b/>
                      <w:sz w:val="32"/>
                      <w:szCs w:val="32"/>
                    </w:rPr>
                    <w:t>CAMP MAC KID’S CAMP</w:t>
                  </w:r>
                  <w:r w:rsidR="001B117A">
                    <w:rPr>
                      <w:rFonts w:ascii="Kristen ITC" w:hAnsi="Kristen ITC"/>
                      <w:b/>
                      <w:sz w:val="32"/>
                      <w:szCs w:val="32"/>
                    </w:rPr>
                    <w:t>!</w:t>
                  </w:r>
                  <w:proofErr w:type="gramEnd"/>
                </w:p>
                <w:p w:rsidR="00050C84" w:rsidRPr="00382A6C" w:rsidRDefault="00050C84" w:rsidP="001B117A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382A6C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Registration and information packets </w:t>
                  </w:r>
                  <w:proofErr w:type="gramStart"/>
                  <w:r w:rsidRPr="00382A6C">
                    <w:rPr>
                      <w:rFonts w:ascii="Verdana" w:hAnsi="Verdana"/>
                      <w:b/>
                      <w:sz w:val="24"/>
                      <w:szCs w:val="24"/>
                    </w:rPr>
                    <w:t>have been mailed</w:t>
                  </w:r>
                  <w:proofErr w:type="gramEnd"/>
                  <w:r w:rsidRPr="00382A6C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to the UBA churches.</w:t>
                  </w:r>
                  <w:r w:rsidR="00382A6C" w:rsidRPr="00382A6C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We will also have them available on our website soon.</w:t>
                  </w:r>
                </w:p>
                <w:p w:rsidR="001B117A" w:rsidRPr="001B117A" w:rsidRDefault="001B117A" w:rsidP="001B117A">
                  <w:pPr>
                    <w:rPr>
                      <w:rFonts w:ascii="Kristen ITC" w:hAnsi="Kristen ITC"/>
                      <w:b/>
                    </w:rPr>
                  </w:pPr>
                </w:p>
                <w:p w:rsidR="000A4DD2" w:rsidRDefault="000A4DD2">
                  <w:pPr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Date: July 12-1</w:t>
                  </w:r>
                  <w:r w:rsidR="00FA06EB">
                    <w:rPr>
                      <w:rFonts w:ascii="Verdana" w:hAnsi="Verdana"/>
                      <w:b/>
                    </w:rPr>
                    <w:t>9</w:t>
                  </w:r>
                  <w:r w:rsidRPr="00617345">
                    <w:rPr>
                      <w:rFonts w:ascii="Verdana" w:hAnsi="Verdana"/>
                      <w:b/>
                    </w:rPr>
                    <w:t>, 2015</w:t>
                  </w:r>
                </w:p>
                <w:p w:rsidR="000A4DD2" w:rsidRDefault="000A4DD2">
                  <w:pPr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Cost: $55.00 per child</w:t>
                  </w:r>
                </w:p>
                <w:p w:rsidR="000A4DD2" w:rsidRDefault="000A4DD2">
                  <w:pPr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Location: Camp Hope in Ewing, Illinois</w:t>
                  </w:r>
                </w:p>
                <w:p w:rsidR="000A4DD2" w:rsidRDefault="000A4DD2">
                  <w:pPr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 xml:space="preserve">Grades: </w:t>
                  </w:r>
                  <w:r w:rsidR="00617345" w:rsidRPr="00617345">
                    <w:rPr>
                      <w:rFonts w:ascii="Verdana" w:hAnsi="Verdana"/>
                      <w:b/>
                    </w:rPr>
                    <w:t>Completed Grades 3-8</w:t>
                  </w:r>
                </w:p>
                <w:p w:rsidR="00617345" w:rsidRPr="00617345" w:rsidRDefault="00617345">
                  <w:pPr>
                    <w:rPr>
                      <w:rFonts w:ascii="Verdana" w:hAnsi="Verdana"/>
                      <w:b/>
                      <w:i/>
                    </w:rPr>
                  </w:pPr>
                </w:p>
                <w:p w:rsidR="00617345" w:rsidRPr="00617345" w:rsidRDefault="00617345" w:rsidP="0061734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Grades 3&amp;4: July 12-14</w:t>
                  </w:r>
                </w:p>
                <w:p w:rsidR="00617345" w:rsidRPr="00617345" w:rsidRDefault="00617345" w:rsidP="0061734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Grades 5&amp;6: July 14-16</w:t>
                  </w:r>
                </w:p>
                <w:p w:rsidR="00617345" w:rsidRPr="00617345" w:rsidRDefault="00617345" w:rsidP="0061734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Grades 7&amp;8: July 16-18</w:t>
                  </w:r>
                </w:p>
                <w:p w:rsidR="00617345" w:rsidRDefault="00617345"/>
                <w:p w:rsidR="000A4DD2" w:rsidRPr="00617345" w:rsidRDefault="00617345">
                  <w:pPr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 xml:space="preserve">Registration Forms </w:t>
                  </w:r>
                  <w:proofErr w:type="gramStart"/>
                  <w:r w:rsidRPr="00617345">
                    <w:rPr>
                      <w:rFonts w:ascii="Verdana" w:hAnsi="Verdana"/>
                      <w:b/>
                    </w:rPr>
                    <w:t xml:space="preserve">can </w:t>
                  </w:r>
                  <w:r w:rsidR="00382A6C">
                    <w:rPr>
                      <w:rFonts w:ascii="Verdana" w:hAnsi="Verdana"/>
                      <w:b/>
                    </w:rPr>
                    <w:t xml:space="preserve">now </w:t>
                  </w:r>
                  <w:r w:rsidRPr="00617345">
                    <w:rPr>
                      <w:rFonts w:ascii="Verdana" w:hAnsi="Verdana"/>
                      <w:b/>
                    </w:rPr>
                    <w:t>be picked up</w:t>
                  </w:r>
                  <w:proofErr w:type="gramEnd"/>
                  <w:r w:rsidRPr="00617345">
                    <w:rPr>
                      <w:rFonts w:ascii="Verdana" w:hAnsi="Verdana"/>
                      <w:b/>
                    </w:rPr>
                    <w:t xml:space="preserve"> from your chu</w:t>
                  </w:r>
                  <w:r w:rsidR="00382A6C">
                    <w:rPr>
                      <w:rFonts w:ascii="Verdana" w:hAnsi="Verdana"/>
                      <w:b/>
                    </w:rPr>
                    <w:t>rch office or at the UBA Office.</w:t>
                  </w:r>
                </w:p>
              </w:txbxContent>
            </v:textbox>
            <w10:wrap type="square"/>
          </v:shape>
        </w:pict>
      </w:r>
      <w:r w:rsidR="00382A6C">
        <w:rPr>
          <w:noProof/>
        </w:rPr>
        <w:pict>
          <v:shape id="_x0000_s1344" type="#_x0000_t32" style="position:absolute;margin-left:397.6pt;margin-top:338.9pt;width:542.25pt;height:0;z-index:252209152;mso-position-horizontal-relative:text;mso-position-vertical-relative:text" o:connectortype="straight"/>
        </w:pict>
      </w:r>
      <w:r w:rsidR="00382A6C">
        <w:rPr>
          <w:noProof/>
        </w:rPr>
        <w:drawing>
          <wp:anchor distT="0" distB="0" distL="114300" distR="114300" simplePos="0" relativeHeight="252195840" behindDoc="0" locked="0" layoutInCell="1" allowOverlap="1">
            <wp:simplePos x="0" y="0"/>
            <wp:positionH relativeFrom="column">
              <wp:posOffset>12297410</wp:posOffset>
            </wp:positionH>
            <wp:positionV relativeFrom="paragraph">
              <wp:posOffset>1687830</wp:posOffset>
            </wp:positionV>
            <wp:extent cx="1521460" cy="1094740"/>
            <wp:effectExtent l="19050" t="0" r="2540" b="0"/>
            <wp:wrapSquare wrapText="bothSides"/>
            <wp:docPr id="7" name="Picture 7" descr="C:\Users\Beverly\AppData\Local\Microsoft\Windows\Temporary Internet Files\Content.Word\Thrive 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AppData\Local\Microsoft\Windows\Temporary Internet Files\Content.Word\Thrive the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7B5">
        <w:rPr>
          <w:noProof/>
        </w:rPr>
        <w:drawing>
          <wp:anchor distT="0" distB="0" distL="114300" distR="114300" simplePos="0" relativeHeight="252199936" behindDoc="0" locked="0" layoutInCell="1" allowOverlap="1">
            <wp:simplePos x="0" y="0"/>
            <wp:positionH relativeFrom="column">
              <wp:posOffset>13158470</wp:posOffset>
            </wp:positionH>
            <wp:positionV relativeFrom="paragraph">
              <wp:posOffset>-476250</wp:posOffset>
            </wp:positionV>
            <wp:extent cx="1182370" cy="1094740"/>
            <wp:effectExtent l="19050" t="0" r="0" b="0"/>
            <wp:wrapSquare wrapText="bothSides"/>
            <wp:docPr id="1" name="Picture 3" descr="http://download.churchart.com/artlinelibrary/j/ju/june_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wnload.churchart.com/artlinelibrary/j/ju/june_28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B5B" w:rsidRPr="005E5B5B">
        <w:rPr>
          <w:noProof/>
          <w:lang w:eastAsia="zh-TW"/>
        </w:rPr>
        <w:pict>
          <v:shape id="_x0000_s1335" type="#_x0000_t202" style="position:absolute;margin-left:58.65pt;margin-top:408.4pt;width:287.15pt;height:318.15pt;z-index:252201984;mso-position-horizontal-relative:text;mso-position-vertical-relative:text;mso-width-relative:margin;mso-height-relative:margin" stroked="f">
            <v:textbox>
              <w:txbxContent>
                <w:p w:rsidR="00D1581F" w:rsidRDefault="00D1581F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Pastor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&amp;</w:t>
                  </w:r>
                  <w:proofErr w:type="gramEnd"/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Wife </w:t>
                  </w: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Birthdays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June 19 – </w:t>
                  </w:r>
                  <w:proofErr w:type="spellStart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Leetta</w:t>
                  </w:r>
                  <w:proofErr w:type="spellEnd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 Ervin, Pastor’s Wife, Weaver Creek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June 22 – David Faulkner, County Line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June 23 </w:t>
                  </w:r>
                  <w:r w:rsidR="00B51C9A" w:rsidRPr="00C57BDA">
                    <w:rPr>
                      <w:rFonts w:cs="Arial"/>
                      <w:b/>
                      <w:sz w:val="20"/>
                      <w:szCs w:val="20"/>
                    </w:rPr>
                    <w:t>–</w:t>
                  </w: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B51C9A" w:rsidRPr="00C57BDA">
                    <w:rPr>
                      <w:rFonts w:cs="Arial"/>
                      <w:b/>
                      <w:sz w:val="20"/>
                      <w:szCs w:val="20"/>
                    </w:rPr>
                    <w:t>Jill Ballard, Pastor’s Wife, Seven Mile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June 23 – Jerry Jackson, Mt. Zion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12"/>
                      <w:szCs w:val="12"/>
                      <w:u w:val="single"/>
                    </w:rPr>
                  </w:pPr>
                </w:p>
                <w:p w:rsidR="00D1581F" w:rsidRDefault="00D1581F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Wedding Anniversaries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June 4 – Ed &amp; Sandy Hollis, Vienna First</w:t>
                  </w:r>
                </w:p>
                <w:p w:rsidR="00B51C9A" w:rsidRPr="00C57BDA" w:rsidRDefault="00B51C9A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June 5 – Stephen &amp; Janice Williams, Simpson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June 6 – Jim &amp; Penny Wilson, </w:t>
                  </w:r>
                  <w:r w:rsidR="00C11DA5">
                    <w:rPr>
                      <w:rFonts w:cs="Arial"/>
                      <w:b/>
                      <w:sz w:val="20"/>
                      <w:szCs w:val="20"/>
                    </w:rPr>
                    <w:t>Oak Grove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June 13 – Cliff &amp; Michele Easter, Metropolis 1st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June 14 – David &amp; Anita Wright, Joppa Missionary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June 26 – Matt &amp; Katrina Snell, Dixon Springs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June 26 – Ben &amp; </w:t>
                  </w:r>
                  <w:proofErr w:type="spellStart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Eren</w:t>
                  </w:r>
                  <w:proofErr w:type="spellEnd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Hottel</w:t>
                  </w:r>
                  <w:proofErr w:type="spellEnd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Hillerman</w:t>
                  </w:r>
                  <w:proofErr w:type="spellEnd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 Missionary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June 30 – Jake &amp; </w:t>
                  </w:r>
                  <w:proofErr w:type="spellStart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Leeta</w:t>
                  </w:r>
                  <w:proofErr w:type="spellEnd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 Ervin, Weaver Creek</w:t>
                  </w:r>
                </w:p>
                <w:p w:rsidR="00D1581F" w:rsidRDefault="00D1581F" w:rsidP="00D1581F">
                  <w:pPr>
                    <w:jc w:val="center"/>
                    <w:rPr>
                      <w:rFonts w:cs="Arial"/>
                      <w:b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June 30 – Glenn &amp; Kim Coram, Immanuel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D1581F" w:rsidRDefault="00C57BDA" w:rsidP="00D1581F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Pastor/Staff Church </w:t>
                  </w:r>
                  <w:r w:rsidR="00D1581F" w:rsidRPr="005F668D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Anniversaries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David Faulkner, County Line, 2005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Dean West, </w:t>
                  </w:r>
                  <w:proofErr w:type="spellStart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Karnak</w:t>
                  </w:r>
                  <w:proofErr w:type="spellEnd"/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 xml:space="preserve"> 1</w:t>
                  </w:r>
                  <w:r w:rsidRPr="00C57BDA">
                    <w:rPr>
                      <w:rFonts w:cs="Arial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, 2008</w:t>
                  </w:r>
                </w:p>
                <w:p w:rsidR="00D1581F" w:rsidRPr="00C57BDA" w:rsidRDefault="00D1581F" w:rsidP="00D1581F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7BDA">
                    <w:rPr>
                      <w:rFonts w:cs="Arial"/>
                      <w:b/>
                      <w:sz w:val="20"/>
                      <w:szCs w:val="20"/>
                    </w:rPr>
                    <w:t>Bill Gholson, New Salem, 2011</w:t>
                  </w:r>
                </w:p>
                <w:p w:rsidR="00D1581F" w:rsidRPr="005F668D" w:rsidRDefault="00D1581F" w:rsidP="00D1581F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John Windings, Metropolis 1</w:t>
                  </w:r>
                  <w:r w:rsidRPr="005F668D">
                    <w:rPr>
                      <w:rFonts w:cs="Arial"/>
                      <w:b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</w:rPr>
                    <w:t>, 2013</w:t>
                  </w:r>
                </w:p>
                <w:p w:rsidR="00D1581F" w:rsidRDefault="00D1581F"/>
              </w:txbxContent>
            </v:textbox>
          </v:shape>
        </w:pict>
      </w:r>
      <w:r w:rsidR="00C57BDA">
        <w:rPr>
          <w:noProof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4580255</wp:posOffset>
            </wp:positionV>
            <wp:extent cx="990600" cy="531495"/>
            <wp:effectExtent l="19050" t="0" r="0" b="0"/>
            <wp:wrapSquare wrapText="bothSides"/>
            <wp:docPr id="8" name="Picture 4" descr="http://download.churchart.com/artlinelibrary/b/bd/bday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b/bd/bday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B5B" w:rsidRPr="005E5B5B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11" type="#_x0000_t202" style="position:absolute;margin-left:-20.4pt;margin-top:266.05pt;width:319.1pt;height:59.45pt;z-index:252169216;mso-position-horizontal-relative:text;mso-position-vertical-relative:text;mso-width-relative:margin;mso-height-relative:margin" stroked="f">
            <v:textbox style="mso-next-textbox:#_x0000_s1311">
              <w:txbxContent>
                <w:p w:rsidR="00347A98" w:rsidRPr="005954BE" w:rsidRDefault="00347A98" w:rsidP="005954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UBA theme for 2015: THE POWER OF ‘AND’</w:t>
                  </w:r>
                  <w:r w:rsidR="005954BE" w:rsidRPr="005954BE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</w:p>
                <w:p w:rsidR="00347A98" w:rsidRPr="005954BE" w:rsidRDefault="00347A98" w:rsidP="00347A9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It’s you AND me working TOGETHER to bear witness to the POWER OF JESUS CHRIST in Jerusalem, AND in all Judea AND Samaria, AND to the ends of the Earth</w:t>
                  </w:r>
                </w:p>
                <w:p w:rsidR="00347A98" w:rsidRDefault="00347A98"/>
              </w:txbxContent>
            </v:textbox>
            <w10:wrap type="square"/>
          </v:shape>
        </w:pict>
      </w:r>
      <w:r w:rsidR="005E5B5B" w:rsidRPr="005E5B5B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608.65pt;margin-top:652.8pt;width:312.7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="005E5B5B" w:rsidRPr="005E5B5B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13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</w:t>
                  </w:r>
                  <w:proofErr w:type="gramStart"/>
                  <w:r w:rsidRPr="00F91151">
                    <w:rPr>
                      <w:b/>
                    </w:rPr>
                    <w:t xml:space="preserve">-  </w:t>
                  </w:r>
                  <w:r w:rsidR="00310403">
                    <w:rPr>
                      <w:b/>
                    </w:rPr>
                    <w:t>bevturneruba@gmail.com</w:t>
                  </w:r>
                  <w:proofErr w:type="gramEnd"/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proofErr w:type="spellStart"/>
                  <w:r>
                    <w:rPr>
                      <w:b/>
                    </w:rPr>
                    <w:t>Facebook</w:t>
                  </w:r>
                  <w:proofErr w:type="spellEnd"/>
                  <w:r>
                    <w:rPr>
                      <w:b/>
                    </w:rPr>
                    <w:t xml:space="preserve"> – UBA</w:t>
                  </w:r>
                  <w:r w:rsidR="00F72F6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5E5B5B" w:rsidRPr="005E5B5B">
        <w:rPr>
          <w:b/>
          <w:noProof/>
          <w:color w:val="auto"/>
          <w:sz w:val="20"/>
          <w:szCs w:val="20"/>
        </w:rPr>
        <w:pict>
          <v:shape id="_x0000_s1027" type="#_x0000_t32" style="position:absolute;margin-left:606.9pt;margin-top:61.4pt;width:536.25pt;height:0;z-index:252180480;mso-position-horizontal-relative:text;mso-position-vertical-relative:text" o:connectortype="straight">
            <w10:wrap type="square"/>
          </v:shape>
        </w:pict>
      </w:r>
      <w:r w:rsidR="005E5B5B" w:rsidRPr="005E5B5B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6.9pt;margin-top:67.35pt;width:536.25pt;height:0;z-index:251662336;mso-position-horizontal-relative:text;mso-position-vertical-relative:text" o:connectortype="straight">
            <w10:wrap type="square"/>
          </v:shape>
        </w:pict>
      </w:r>
      <w:r w:rsidR="005E5B5B" w:rsidRPr="005E5B5B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33.95pt;margin-top:33.3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4954D3">
                    <w:rPr>
                      <w:b/>
                    </w:rPr>
                    <w:t>4</w:t>
                  </w:r>
                  <w:r w:rsidR="00943E08">
                    <w:rPr>
                      <w:b/>
                    </w:rPr>
                    <w:t>8</w:t>
                  </w:r>
                </w:p>
              </w:txbxContent>
            </v:textbox>
            <w10:wrap type="square"/>
          </v:shape>
        </w:pict>
      </w:r>
      <w:r w:rsidR="004C352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9694545</wp:posOffset>
            </wp:positionH>
            <wp:positionV relativeFrom="paragraph">
              <wp:posOffset>-316230</wp:posOffset>
            </wp:positionV>
            <wp:extent cx="3007995" cy="819150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13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116992" behindDoc="0" locked="0" layoutInCell="1" allowOverlap="1">
            <wp:simplePos x="0" y="0"/>
            <wp:positionH relativeFrom="column">
              <wp:posOffset>8032115</wp:posOffset>
            </wp:positionH>
            <wp:positionV relativeFrom="paragraph">
              <wp:posOffset>-384175</wp:posOffset>
            </wp:positionV>
            <wp:extent cx="859155" cy="995680"/>
            <wp:effectExtent l="304800" t="266700" r="321945" b="261620"/>
            <wp:wrapThrough wrapText="bothSides">
              <wp:wrapPolygon edited="0">
                <wp:start x="1437" y="-5786"/>
                <wp:lineTo x="-1916" y="-4959"/>
                <wp:lineTo x="-7184" y="-827"/>
                <wp:lineTo x="-7663" y="23143"/>
                <wp:lineTo x="-4310" y="27276"/>
                <wp:lineTo x="-2395" y="27276"/>
                <wp:lineTo x="20594" y="27276"/>
                <wp:lineTo x="22510" y="27276"/>
                <wp:lineTo x="28736" y="21903"/>
                <wp:lineTo x="28736" y="20663"/>
                <wp:lineTo x="29215" y="14464"/>
                <wp:lineTo x="29215" y="1240"/>
                <wp:lineTo x="29694" y="-827"/>
                <wp:lineTo x="26341" y="-4959"/>
                <wp:lineTo x="23947" y="-5786"/>
                <wp:lineTo x="1437" y="-5786"/>
              </wp:wrapPolygon>
            </wp:wrapThrough>
            <wp:docPr id="5" name="Picture 1" descr="UBA Theme 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A Theme 2015.bmp"/>
                    <pic:cNvPicPr/>
                  </pic:nvPicPr>
                  <pic:blipFill>
                    <a:blip r:embed="rId14" cstate="print">
                      <a:grayscl/>
                      <a:lum bright="10000" contrast="20000"/>
                    </a:blip>
                    <a:srcRect t="1333" b="69663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95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5B5B" w:rsidRPr="005E5B5B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71.35pt;width:274.9pt;height:350.1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E24100">
                    <w:rPr>
                      <w:rFonts w:ascii="Arial" w:hAnsi="Arial" w:cs="Arial"/>
                      <w:b/>
                      <w:i/>
                    </w:rPr>
                    <w:t xml:space="preserve"> April</w:t>
                  </w:r>
                  <w:r w:rsidR="009D6DF9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7604" w:rsidRDefault="009E7604" w:rsidP="00032CFA">
                  <w:pPr>
                    <w:rPr>
                      <w:rFonts w:ascii="Arial" w:hAnsi="Arial" w:cs="Arial"/>
                    </w:rPr>
                  </w:pP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083134">
                    <w:rPr>
                      <w:rFonts w:ascii="Arial" w:hAnsi="Arial" w:cs="Arial"/>
                    </w:rPr>
                    <w:t xml:space="preserve"> </w:t>
                  </w:r>
                  <w:r w:rsidR="00E24100">
                    <w:rPr>
                      <w:rFonts w:ascii="Arial" w:hAnsi="Arial" w:cs="Arial"/>
                    </w:rPr>
                    <w:t>570.05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FF51B5">
                    <w:rPr>
                      <w:rFonts w:ascii="Arial" w:hAnsi="Arial" w:cs="Arial"/>
                    </w:rPr>
                    <w:t xml:space="preserve">   200.00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8F00C8">
                    <w:rPr>
                      <w:rFonts w:ascii="Arial" w:hAnsi="Arial" w:cs="Arial"/>
                    </w:rPr>
                    <w:t xml:space="preserve">   </w:t>
                  </w:r>
                  <w:r w:rsidR="00E24100">
                    <w:rPr>
                      <w:rFonts w:ascii="Arial" w:hAnsi="Arial" w:cs="Arial"/>
                    </w:rPr>
                    <w:t>40.36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E24100">
                    <w:rPr>
                      <w:rFonts w:ascii="Arial" w:hAnsi="Arial" w:cs="Arial"/>
                    </w:rPr>
                    <w:t>207.00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E24100">
                    <w:rPr>
                      <w:rFonts w:ascii="Arial" w:hAnsi="Arial" w:cs="Arial"/>
                    </w:rPr>
                    <w:t>762.00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E24100">
                    <w:rPr>
                      <w:rFonts w:ascii="Arial" w:hAnsi="Arial" w:cs="Arial"/>
                    </w:rPr>
                    <w:t>342.50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EC3BD6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B4E57">
                    <w:rPr>
                      <w:rFonts w:ascii="Arial" w:hAnsi="Arial" w:cs="Arial"/>
                    </w:rPr>
                    <w:t xml:space="preserve">   </w:t>
                  </w:r>
                  <w:r w:rsidR="00E24100">
                    <w:rPr>
                      <w:rFonts w:ascii="Arial" w:hAnsi="Arial" w:cs="Arial"/>
                    </w:rPr>
                    <w:t>970.44</w:t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="00EC3BD6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E24100">
                    <w:rPr>
                      <w:rFonts w:ascii="Arial" w:hAnsi="Arial" w:cs="Arial"/>
                    </w:rPr>
                    <w:t>816.31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E24100">
                    <w:rPr>
                      <w:rFonts w:ascii="Arial" w:hAnsi="Arial" w:cs="Arial"/>
                    </w:rPr>
                    <w:t>3,205.46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046682">
                    <w:rPr>
                      <w:rFonts w:ascii="Arial" w:hAnsi="Arial" w:cs="Arial"/>
                    </w:rPr>
                    <w:t>371.36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 </w:t>
                  </w:r>
                  <w:r w:rsidR="00046682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</w:t>
                  </w:r>
                  <w:r w:rsidR="008622C8">
                    <w:rPr>
                      <w:rFonts w:ascii="Arial" w:hAnsi="Arial" w:cs="Arial"/>
                    </w:rPr>
                    <w:t xml:space="preserve"> </w:t>
                  </w:r>
                  <w:r w:rsidR="00046682">
                    <w:rPr>
                      <w:rFonts w:ascii="Arial" w:hAnsi="Arial" w:cs="Arial"/>
                    </w:rPr>
                    <w:t>95.46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1C2AEE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046682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046682">
                    <w:rPr>
                      <w:rFonts w:ascii="Arial" w:hAnsi="Arial" w:cs="Arial"/>
                    </w:rPr>
                    <w:t>2,363.45</w:t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 xml:space="preserve"> </w:t>
                  </w:r>
                  <w:r w:rsidR="00050C84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 </w:t>
                  </w:r>
                  <w:r w:rsidR="00050C84">
                    <w:rPr>
                      <w:rFonts w:ascii="Arial" w:hAnsi="Arial" w:cs="Arial"/>
                    </w:rPr>
                    <w:t>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6A1E7E">
                    <w:rPr>
                      <w:rFonts w:ascii="Arial" w:hAnsi="Arial" w:cs="Arial"/>
                    </w:rPr>
                    <w:t xml:space="preserve">  </w:t>
                  </w:r>
                  <w:r w:rsidR="008622C8">
                    <w:rPr>
                      <w:rFonts w:ascii="Arial" w:hAnsi="Arial" w:cs="Arial"/>
                    </w:rPr>
                    <w:t xml:space="preserve">  </w:t>
                  </w:r>
                  <w:r w:rsidR="00050C84">
                    <w:rPr>
                      <w:rFonts w:ascii="Arial" w:hAnsi="Arial" w:cs="Arial"/>
                    </w:rPr>
                    <w:t>65.17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050C84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083134">
                    <w:rPr>
                      <w:rFonts w:ascii="Arial" w:hAnsi="Arial" w:cs="Arial"/>
                    </w:rPr>
                    <w:t>433.34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050C84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 xml:space="preserve"> </w:t>
                  </w:r>
                  <w:r w:rsidR="008622C8">
                    <w:rPr>
                      <w:rFonts w:ascii="Arial" w:hAnsi="Arial" w:cs="Arial"/>
                    </w:rPr>
                    <w:t xml:space="preserve"> </w:t>
                  </w:r>
                  <w:r w:rsidR="00050C84">
                    <w:rPr>
                      <w:rFonts w:ascii="Arial" w:hAnsi="Arial" w:cs="Arial"/>
                    </w:rPr>
                    <w:t>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5E5B5B" w:rsidRPr="005E5B5B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5E5B5B" w:rsidRPr="005E5B5B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943E08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JUNE </w:t>
                  </w:r>
                  <w:r w:rsidR="0000550C">
                    <w:rPr>
                      <w:b/>
                      <w:sz w:val="26"/>
                      <w:szCs w:val="26"/>
                    </w:rPr>
                    <w:t xml:space="preserve">2015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5E5B5B" w:rsidRPr="005E5B5B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  <w:r w:rsidR="005E5B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E600EE" w:rsidRPr="00E600EE">
        <w:t xml:space="preserve"> </w:t>
      </w:r>
      <w:r w:rsidR="005E5B5B">
        <w:pict>
          <v:shape id="_x0000_i1026" type="#_x0000_t75" alt="" style="width:24.3pt;height:24.3pt"/>
        </w:pict>
      </w:r>
      <w:r w:rsidR="00E600EE" w:rsidRPr="00E600EE"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D2" w:rsidRDefault="004872D2" w:rsidP="005C53FF">
      <w:pPr>
        <w:spacing w:line="240" w:lineRule="auto"/>
      </w:pPr>
      <w:r>
        <w:separator/>
      </w:r>
    </w:p>
  </w:endnote>
  <w:endnote w:type="continuationSeparator" w:id="0">
    <w:p w:rsidR="004872D2" w:rsidRDefault="004872D2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D2" w:rsidRDefault="004872D2" w:rsidP="005C53FF">
      <w:pPr>
        <w:spacing w:line="240" w:lineRule="auto"/>
      </w:pPr>
      <w:r>
        <w:separator/>
      </w:r>
    </w:p>
  </w:footnote>
  <w:footnote w:type="continuationSeparator" w:id="0">
    <w:p w:rsidR="004872D2" w:rsidRDefault="004872D2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0550C"/>
    <w:rsid w:val="00010B01"/>
    <w:rsid w:val="0001315B"/>
    <w:rsid w:val="00013565"/>
    <w:rsid w:val="000203B6"/>
    <w:rsid w:val="000215BC"/>
    <w:rsid w:val="000218E8"/>
    <w:rsid w:val="0002285F"/>
    <w:rsid w:val="000263FA"/>
    <w:rsid w:val="00032CFA"/>
    <w:rsid w:val="000333FE"/>
    <w:rsid w:val="000345E4"/>
    <w:rsid w:val="00035259"/>
    <w:rsid w:val="00035DDD"/>
    <w:rsid w:val="00037FD6"/>
    <w:rsid w:val="00042EDC"/>
    <w:rsid w:val="00043B2C"/>
    <w:rsid w:val="00043B8E"/>
    <w:rsid w:val="00044A33"/>
    <w:rsid w:val="00046682"/>
    <w:rsid w:val="00050C84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64044"/>
    <w:rsid w:val="00072D4C"/>
    <w:rsid w:val="00082783"/>
    <w:rsid w:val="00083134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4DD2"/>
    <w:rsid w:val="000A7326"/>
    <w:rsid w:val="000A7799"/>
    <w:rsid w:val="000B3489"/>
    <w:rsid w:val="000B773B"/>
    <w:rsid w:val="000B79BF"/>
    <w:rsid w:val="000C4875"/>
    <w:rsid w:val="000C4EBF"/>
    <w:rsid w:val="000C69D5"/>
    <w:rsid w:val="000D02B8"/>
    <w:rsid w:val="000D129B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F06FD"/>
    <w:rsid w:val="000F6544"/>
    <w:rsid w:val="000F6F3C"/>
    <w:rsid w:val="000F7F4E"/>
    <w:rsid w:val="00100314"/>
    <w:rsid w:val="00103B2E"/>
    <w:rsid w:val="00103EC5"/>
    <w:rsid w:val="00104BE1"/>
    <w:rsid w:val="0010630F"/>
    <w:rsid w:val="001068D6"/>
    <w:rsid w:val="001104F5"/>
    <w:rsid w:val="00110D7E"/>
    <w:rsid w:val="00111686"/>
    <w:rsid w:val="00112BD5"/>
    <w:rsid w:val="0011364F"/>
    <w:rsid w:val="00117B9A"/>
    <w:rsid w:val="00120120"/>
    <w:rsid w:val="00122DC7"/>
    <w:rsid w:val="00122F20"/>
    <w:rsid w:val="001236C2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0BD8"/>
    <w:rsid w:val="00161F24"/>
    <w:rsid w:val="00165D32"/>
    <w:rsid w:val="001700FC"/>
    <w:rsid w:val="00170837"/>
    <w:rsid w:val="00171028"/>
    <w:rsid w:val="00171D26"/>
    <w:rsid w:val="00171D47"/>
    <w:rsid w:val="00171E3F"/>
    <w:rsid w:val="001755A1"/>
    <w:rsid w:val="00176E15"/>
    <w:rsid w:val="00180036"/>
    <w:rsid w:val="00183D90"/>
    <w:rsid w:val="00183ED7"/>
    <w:rsid w:val="00186E88"/>
    <w:rsid w:val="00191E44"/>
    <w:rsid w:val="00193E90"/>
    <w:rsid w:val="00196933"/>
    <w:rsid w:val="001A09E8"/>
    <w:rsid w:val="001A1D46"/>
    <w:rsid w:val="001A36B5"/>
    <w:rsid w:val="001A3825"/>
    <w:rsid w:val="001A763B"/>
    <w:rsid w:val="001A7FAA"/>
    <w:rsid w:val="001B117A"/>
    <w:rsid w:val="001B1A05"/>
    <w:rsid w:val="001B25AB"/>
    <w:rsid w:val="001B70E2"/>
    <w:rsid w:val="001B79CF"/>
    <w:rsid w:val="001C22B1"/>
    <w:rsid w:val="001C2AEE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2332"/>
    <w:rsid w:val="001E3D59"/>
    <w:rsid w:val="001E4030"/>
    <w:rsid w:val="001E7770"/>
    <w:rsid w:val="001E7C00"/>
    <w:rsid w:val="001F1F9C"/>
    <w:rsid w:val="001F2AAD"/>
    <w:rsid w:val="001F320D"/>
    <w:rsid w:val="001F4782"/>
    <w:rsid w:val="001F6810"/>
    <w:rsid w:val="002019D6"/>
    <w:rsid w:val="00203697"/>
    <w:rsid w:val="0020413F"/>
    <w:rsid w:val="002124E4"/>
    <w:rsid w:val="00212D1C"/>
    <w:rsid w:val="00224376"/>
    <w:rsid w:val="002267BC"/>
    <w:rsid w:val="00227195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10AB"/>
    <w:rsid w:val="00262453"/>
    <w:rsid w:val="0026351C"/>
    <w:rsid w:val="0027076D"/>
    <w:rsid w:val="00275179"/>
    <w:rsid w:val="00277D5E"/>
    <w:rsid w:val="00280392"/>
    <w:rsid w:val="00285DDF"/>
    <w:rsid w:val="00291E12"/>
    <w:rsid w:val="00293863"/>
    <w:rsid w:val="00294191"/>
    <w:rsid w:val="00296363"/>
    <w:rsid w:val="002A1EF0"/>
    <w:rsid w:val="002A25AE"/>
    <w:rsid w:val="002A266A"/>
    <w:rsid w:val="002A37B5"/>
    <w:rsid w:val="002A3D01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3F1C"/>
    <w:rsid w:val="002C58D1"/>
    <w:rsid w:val="002C6221"/>
    <w:rsid w:val="002C66E1"/>
    <w:rsid w:val="002C7609"/>
    <w:rsid w:val="002E21D7"/>
    <w:rsid w:val="002F0408"/>
    <w:rsid w:val="002F573E"/>
    <w:rsid w:val="00301928"/>
    <w:rsid w:val="00301A85"/>
    <w:rsid w:val="003062FE"/>
    <w:rsid w:val="003069F6"/>
    <w:rsid w:val="00310403"/>
    <w:rsid w:val="003135FB"/>
    <w:rsid w:val="00314CB1"/>
    <w:rsid w:val="00314D39"/>
    <w:rsid w:val="0031633D"/>
    <w:rsid w:val="003255F1"/>
    <w:rsid w:val="00325DE7"/>
    <w:rsid w:val="00334391"/>
    <w:rsid w:val="00337DB8"/>
    <w:rsid w:val="00337FF2"/>
    <w:rsid w:val="00342197"/>
    <w:rsid w:val="003426D6"/>
    <w:rsid w:val="0034286D"/>
    <w:rsid w:val="00343663"/>
    <w:rsid w:val="00343B0E"/>
    <w:rsid w:val="00344B55"/>
    <w:rsid w:val="00344FA6"/>
    <w:rsid w:val="00345666"/>
    <w:rsid w:val="00346060"/>
    <w:rsid w:val="00347A98"/>
    <w:rsid w:val="00347C84"/>
    <w:rsid w:val="00350BD1"/>
    <w:rsid w:val="003513E1"/>
    <w:rsid w:val="0035157B"/>
    <w:rsid w:val="00351869"/>
    <w:rsid w:val="003624CC"/>
    <w:rsid w:val="00364D55"/>
    <w:rsid w:val="00367803"/>
    <w:rsid w:val="00370CAE"/>
    <w:rsid w:val="003740CB"/>
    <w:rsid w:val="00377F70"/>
    <w:rsid w:val="00382A6C"/>
    <w:rsid w:val="00382BF4"/>
    <w:rsid w:val="003860F0"/>
    <w:rsid w:val="003901C6"/>
    <w:rsid w:val="0039192B"/>
    <w:rsid w:val="00391DDF"/>
    <w:rsid w:val="0039297A"/>
    <w:rsid w:val="003929B1"/>
    <w:rsid w:val="00393882"/>
    <w:rsid w:val="00396FD5"/>
    <w:rsid w:val="00397CB7"/>
    <w:rsid w:val="003A0B1F"/>
    <w:rsid w:val="003A149F"/>
    <w:rsid w:val="003A30A6"/>
    <w:rsid w:val="003A3CEB"/>
    <w:rsid w:val="003A451C"/>
    <w:rsid w:val="003A57C0"/>
    <w:rsid w:val="003A7367"/>
    <w:rsid w:val="003A766C"/>
    <w:rsid w:val="003B3BA0"/>
    <w:rsid w:val="003B46C0"/>
    <w:rsid w:val="003B624D"/>
    <w:rsid w:val="003B686B"/>
    <w:rsid w:val="003B6B7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44A5"/>
    <w:rsid w:val="003D5DC0"/>
    <w:rsid w:val="003D6447"/>
    <w:rsid w:val="003D6E1F"/>
    <w:rsid w:val="003E25E0"/>
    <w:rsid w:val="003E5BAA"/>
    <w:rsid w:val="003F0346"/>
    <w:rsid w:val="003F2039"/>
    <w:rsid w:val="003F44BD"/>
    <w:rsid w:val="003F454B"/>
    <w:rsid w:val="004024E1"/>
    <w:rsid w:val="004046F9"/>
    <w:rsid w:val="004054B3"/>
    <w:rsid w:val="004117BF"/>
    <w:rsid w:val="00412E93"/>
    <w:rsid w:val="00420C4F"/>
    <w:rsid w:val="00421B81"/>
    <w:rsid w:val="0042284A"/>
    <w:rsid w:val="00422AB2"/>
    <w:rsid w:val="00431E88"/>
    <w:rsid w:val="0043394C"/>
    <w:rsid w:val="00434C0C"/>
    <w:rsid w:val="00440E08"/>
    <w:rsid w:val="00441BA1"/>
    <w:rsid w:val="00444700"/>
    <w:rsid w:val="004478C7"/>
    <w:rsid w:val="00451954"/>
    <w:rsid w:val="00451DAB"/>
    <w:rsid w:val="004522B9"/>
    <w:rsid w:val="00454135"/>
    <w:rsid w:val="0045662F"/>
    <w:rsid w:val="004568E0"/>
    <w:rsid w:val="00457891"/>
    <w:rsid w:val="0046212A"/>
    <w:rsid w:val="004624AF"/>
    <w:rsid w:val="004653F8"/>
    <w:rsid w:val="00465896"/>
    <w:rsid w:val="0046779E"/>
    <w:rsid w:val="00470C44"/>
    <w:rsid w:val="00471B51"/>
    <w:rsid w:val="004757FC"/>
    <w:rsid w:val="0047583C"/>
    <w:rsid w:val="00475AEE"/>
    <w:rsid w:val="00480ED7"/>
    <w:rsid w:val="00482DB0"/>
    <w:rsid w:val="004872D2"/>
    <w:rsid w:val="00487965"/>
    <w:rsid w:val="004946D1"/>
    <w:rsid w:val="004954D3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C3520"/>
    <w:rsid w:val="004C5E12"/>
    <w:rsid w:val="004C71C5"/>
    <w:rsid w:val="004D0EF8"/>
    <w:rsid w:val="004D1212"/>
    <w:rsid w:val="004D298E"/>
    <w:rsid w:val="004D3840"/>
    <w:rsid w:val="004D561D"/>
    <w:rsid w:val="004D5EA7"/>
    <w:rsid w:val="004E0CC0"/>
    <w:rsid w:val="004E14AC"/>
    <w:rsid w:val="004E32FD"/>
    <w:rsid w:val="004E40AE"/>
    <w:rsid w:val="004E47F4"/>
    <w:rsid w:val="004E70BA"/>
    <w:rsid w:val="00500A3E"/>
    <w:rsid w:val="005043FE"/>
    <w:rsid w:val="00505EBC"/>
    <w:rsid w:val="005070EB"/>
    <w:rsid w:val="00507F34"/>
    <w:rsid w:val="005154C6"/>
    <w:rsid w:val="005167B6"/>
    <w:rsid w:val="005230C0"/>
    <w:rsid w:val="00524CAA"/>
    <w:rsid w:val="005255F4"/>
    <w:rsid w:val="00526F50"/>
    <w:rsid w:val="005355C5"/>
    <w:rsid w:val="00536E13"/>
    <w:rsid w:val="00542B73"/>
    <w:rsid w:val="005452E4"/>
    <w:rsid w:val="0055186E"/>
    <w:rsid w:val="005519B5"/>
    <w:rsid w:val="0055244C"/>
    <w:rsid w:val="0055483E"/>
    <w:rsid w:val="00555802"/>
    <w:rsid w:val="00555ABC"/>
    <w:rsid w:val="0056069C"/>
    <w:rsid w:val="00560CDD"/>
    <w:rsid w:val="005638CF"/>
    <w:rsid w:val="0056433E"/>
    <w:rsid w:val="005656E8"/>
    <w:rsid w:val="00567131"/>
    <w:rsid w:val="0057112C"/>
    <w:rsid w:val="0057137E"/>
    <w:rsid w:val="00571F51"/>
    <w:rsid w:val="00573B44"/>
    <w:rsid w:val="00575AAA"/>
    <w:rsid w:val="0058294D"/>
    <w:rsid w:val="00582AAD"/>
    <w:rsid w:val="00593524"/>
    <w:rsid w:val="00594A32"/>
    <w:rsid w:val="005954BE"/>
    <w:rsid w:val="00595627"/>
    <w:rsid w:val="0059722D"/>
    <w:rsid w:val="00597D2B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667"/>
    <w:rsid w:val="005B5CB1"/>
    <w:rsid w:val="005C154B"/>
    <w:rsid w:val="005C2833"/>
    <w:rsid w:val="005C4E48"/>
    <w:rsid w:val="005C53FF"/>
    <w:rsid w:val="005D0159"/>
    <w:rsid w:val="005D30C6"/>
    <w:rsid w:val="005D37E6"/>
    <w:rsid w:val="005D6271"/>
    <w:rsid w:val="005D6C28"/>
    <w:rsid w:val="005D7524"/>
    <w:rsid w:val="005E12B5"/>
    <w:rsid w:val="005E1E4B"/>
    <w:rsid w:val="005E3F99"/>
    <w:rsid w:val="005E4516"/>
    <w:rsid w:val="005E5B5B"/>
    <w:rsid w:val="005E5F9F"/>
    <w:rsid w:val="005E62E1"/>
    <w:rsid w:val="005E7641"/>
    <w:rsid w:val="005F15EC"/>
    <w:rsid w:val="005F668D"/>
    <w:rsid w:val="005F7324"/>
    <w:rsid w:val="00601886"/>
    <w:rsid w:val="00605260"/>
    <w:rsid w:val="00613DB8"/>
    <w:rsid w:val="00616EA0"/>
    <w:rsid w:val="00617345"/>
    <w:rsid w:val="00620C50"/>
    <w:rsid w:val="006217F2"/>
    <w:rsid w:val="00622724"/>
    <w:rsid w:val="006247AA"/>
    <w:rsid w:val="00626FF5"/>
    <w:rsid w:val="006308D6"/>
    <w:rsid w:val="006314CF"/>
    <w:rsid w:val="00631956"/>
    <w:rsid w:val="006323BB"/>
    <w:rsid w:val="00635073"/>
    <w:rsid w:val="00635CEC"/>
    <w:rsid w:val="00640A89"/>
    <w:rsid w:val="00641156"/>
    <w:rsid w:val="0064155E"/>
    <w:rsid w:val="00641BFD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64254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33B"/>
    <w:rsid w:val="00686925"/>
    <w:rsid w:val="0069058B"/>
    <w:rsid w:val="006926CC"/>
    <w:rsid w:val="006929F1"/>
    <w:rsid w:val="006932E4"/>
    <w:rsid w:val="0069382F"/>
    <w:rsid w:val="00693C97"/>
    <w:rsid w:val="00696708"/>
    <w:rsid w:val="00696827"/>
    <w:rsid w:val="006A03A8"/>
    <w:rsid w:val="006A1E7E"/>
    <w:rsid w:val="006A26FA"/>
    <w:rsid w:val="006A5915"/>
    <w:rsid w:val="006A63A7"/>
    <w:rsid w:val="006A74FA"/>
    <w:rsid w:val="006B040A"/>
    <w:rsid w:val="006B31D2"/>
    <w:rsid w:val="006B3E91"/>
    <w:rsid w:val="006B6F26"/>
    <w:rsid w:val="006C0F70"/>
    <w:rsid w:val="006C123A"/>
    <w:rsid w:val="006C21FA"/>
    <w:rsid w:val="006C3FF7"/>
    <w:rsid w:val="006D2A4C"/>
    <w:rsid w:val="006D2CC9"/>
    <w:rsid w:val="006D4B71"/>
    <w:rsid w:val="006D4E80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77D"/>
    <w:rsid w:val="00740862"/>
    <w:rsid w:val="00742537"/>
    <w:rsid w:val="00746BFB"/>
    <w:rsid w:val="00746CED"/>
    <w:rsid w:val="00747701"/>
    <w:rsid w:val="00753728"/>
    <w:rsid w:val="00753E6D"/>
    <w:rsid w:val="00754AE8"/>
    <w:rsid w:val="00755335"/>
    <w:rsid w:val="0075556C"/>
    <w:rsid w:val="00756237"/>
    <w:rsid w:val="007566F0"/>
    <w:rsid w:val="00761ED0"/>
    <w:rsid w:val="00762B13"/>
    <w:rsid w:val="00762EC5"/>
    <w:rsid w:val="00763D79"/>
    <w:rsid w:val="00763F66"/>
    <w:rsid w:val="00765C0F"/>
    <w:rsid w:val="00770FC5"/>
    <w:rsid w:val="00772E9B"/>
    <w:rsid w:val="00772EAC"/>
    <w:rsid w:val="00775745"/>
    <w:rsid w:val="00780FE5"/>
    <w:rsid w:val="00781A64"/>
    <w:rsid w:val="00783178"/>
    <w:rsid w:val="007840FA"/>
    <w:rsid w:val="00786DA4"/>
    <w:rsid w:val="00787B07"/>
    <w:rsid w:val="00790EC8"/>
    <w:rsid w:val="007A4F26"/>
    <w:rsid w:val="007B2AA0"/>
    <w:rsid w:val="007B2B6E"/>
    <w:rsid w:val="007B4E57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16BD"/>
    <w:rsid w:val="007F4656"/>
    <w:rsid w:val="007F58D2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27D"/>
    <w:rsid w:val="00824916"/>
    <w:rsid w:val="00824BD3"/>
    <w:rsid w:val="00825FCD"/>
    <w:rsid w:val="008261BB"/>
    <w:rsid w:val="00826ED9"/>
    <w:rsid w:val="00830196"/>
    <w:rsid w:val="00832059"/>
    <w:rsid w:val="00834066"/>
    <w:rsid w:val="00840857"/>
    <w:rsid w:val="00843306"/>
    <w:rsid w:val="00844CC2"/>
    <w:rsid w:val="00845B1E"/>
    <w:rsid w:val="00847016"/>
    <w:rsid w:val="00847E01"/>
    <w:rsid w:val="00850D43"/>
    <w:rsid w:val="00853A54"/>
    <w:rsid w:val="008546BF"/>
    <w:rsid w:val="00861FC4"/>
    <w:rsid w:val="008622C8"/>
    <w:rsid w:val="00867BED"/>
    <w:rsid w:val="00867D4E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6F19"/>
    <w:rsid w:val="0088738A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1FC1"/>
    <w:rsid w:val="008D2408"/>
    <w:rsid w:val="008D471E"/>
    <w:rsid w:val="008D676C"/>
    <w:rsid w:val="008E3E01"/>
    <w:rsid w:val="008E50E6"/>
    <w:rsid w:val="008E5A82"/>
    <w:rsid w:val="008E5FB8"/>
    <w:rsid w:val="008E63B7"/>
    <w:rsid w:val="008E6A5C"/>
    <w:rsid w:val="008F00C8"/>
    <w:rsid w:val="008F4584"/>
    <w:rsid w:val="008F4984"/>
    <w:rsid w:val="008F6569"/>
    <w:rsid w:val="008F6ED3"/>
    <w:rsid w:val="008F7BB4"/>
    <w:rsid w:val="0090069D"/>
    <w:rsid w:val="00904148"/>
    <w:rsid w:val="00910A21"/>
    <w:rsid w:val="00916DD7"/>
    <w:rsid w:val="00917D08"/>
    <w:rsid w:val="00920925"/>
    <w:rsid w:val="00920AC5"/>
    <w:rsid w:val="00922330"/>
    <w:rsid w:val="00922392"/>
    <w:rsid w:val="00922FC4"/>
    <w:rsid w:val="009237A3"/>
    <w:rsid w:val="00923C69"/>
    <w:rsid w:val="00924E77"/>
    <w:rsid w:val="009250F7"/>
    <w:rsid w:val="00932DBF"/>
    <w:rsid w:val="00934FCD"/>
    <w:rsid w:val="00935548"/>
    <w:rsid w:val="009419BD"/>
    <w:rsid w:val="00941C39"/>
    <w:rsid w:val="00943E08"/>
    <w:rsid w:val="009553CF"/>
    <w:rsid w:val="00957374"/>
    <w:rsid w:val="00961819"/>
    <w:rsid w:val="009624ED"/>
    <w:rsid w:val="0096286D"/>
    <w:rsid w:val="00962FDD"/>
    <w:rsid w:val="00963156"/>
    <w:rsid w:val="009647AE"/>
    <w:rsid w:val="00964E7B"/>
    <w:rsid w:val="00965D76"/>
    <w:rsid w:val="00966A04"/>
    <w:rsid w:val="009713A1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2426"/>
    <w:rsid w:val="009B6152"/>
    <w:rsid w:val="009B785A"/>
    <w:rsid w:val="009C04A6"/>
    <w:rsid w:val="009C3B6E"/>
    <w:rsid w:val="009C5363"/>
    <w:rsid w:val="009D0A2C"/>
    <w:rsid w:val="009D154C"/>
    <w:rsid w:val="009D6DF9"/>
    <w:rsid w:val="009E3557"/>
    <w:rsid w:val="009E7604"/>
    <w:rsid w:val="009F1090"/>
    <w:rsid w:val="009F205D"/>
    <w:rsid w:val="009F2CAF"/>
    <w:rsid w:val="009F3846"/>
    <w:rsid w:val="009F45F1"/>
    <w:rsid w:val="009F64CF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3A2"/>
    <w:rsid w:val="00A65D95"/>
    <w:rsid w:val="00A6798B"/>
    <w:rsid w:val="00A71B5D"/>
    <w:rsid w:val="00A744EB"/>
    <w:rsid w:val="00A7478D"/>
    <w:rsid w:val="00A74DE1"/>
    <w:rsid w:val="00A7753D"/>
    <w:rsid w:val="00A775AD"/>
    <w:rsid w:val="00A83898"/>
    <w:rsid w:val="00A84FD1"/>
    <w:rsid w:val="00A90031"/>
    <w:rsid w:val="00A92F0A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1074"/>
    <w:rsid w:val="00B04917"/>
    <w:rsid w:val="00B051F8"/>
    <w:rsid w:val="00B05224"/>
    <w:rsid w:val="00B0539F"/>
    <w:rsid w:val="00B06647"/>
    <w:rsid w:val="00B10730"/>
    <w:rsid w:val="00B10C99"/>
    <w:rsid w:val="00B118B0"/>
    <w:rsid w:val="00B128AF"/>
    <w:rsid w:val="00B159F8"/>
    <w:rsid w:val="00B16C1C"/>
    <w:rsid w:val="00B20E48"/>
    <w:rsid w:val="00B241E0"/>
    <w:rsid w:val="00B24AB3"/>
    <w:rsid w:val="00B27864"/>
    <w:rsid w:val="00B3344B"/>
    <w:rsid w:val="00B34090"/>
    <w:rsid w:val="00B34397"/>
    <w:rsid w:val="00B35BE2"/>
    <w:rsid w:val="00B36079"/>
    <w:rsid w:val="00B4011E"/>
    <w:rsid w:val="00B4058C"/>
    <w:rsid w:val="00B405C0"/>
    <w:rsid w:val="00B4200F"/>
    <w:rsid w:val="00B42982"/>
    <w:rsid w:val="00B42BD6"/>
    <w:rsid w:val="00B51C9A"/>
    <w:rsid w:val="00B526E9"/>
    <w:rsid w:val="00B528EE"/>
    <w:rsid w:val="00B5643F"/>
    <w:rsid w:val="00B607F8"/>
    <w:rsid w:val="00B61F4D"/>
    <w:rsid w:val="00B657C2"/>
    <w:rsid w:val="00B719CC"/>
    <w:rsid w:val="00B759D1"/>
    <w:rsid w:val="00B76AE1"/>
    <w:rsid w:val="00B800C7"/>
    <w:rsid w:val="00B819FA"/>
    <w:rsid w:val="00B84168"/>
    <w:rsid w:val="00B842D2"/>
    <w:rsid w:val="00B86AA7"/>
    <w:rsid w:val="00B91A43"/>
    <w:rsid w:val="00B91C63"/>
    <w:rsid w:val="00B93B25"/>
    <w:rsid w:val="00B94CED"/>
    <w:rsid w:val="00B95084"/>
    <w:rsid w:val="00B962E6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2DF7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449"/>
    <w:rsid w:val="00BE5B87"/>
    <w:rsid w:val="00BE774B"/>
    <w:rsid w:val="00BF024E"/>
    <w:rsid w:val="00BF10F1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1DA5"/>
    <w:rsid w:val="00C1474F"/>
    <w:rsid w:val="00C155E0"/>
    <w:rsid w:val="00C15855"/>
    <w:rsid w:val="00C15B5D"/>
    <w:rsid w:val="00C1612F"/>
    <w:rsid w:val="00C20F7E"/>
    <w:rsid w:val="00C21467"/>
    <w:rsid w:val="00C24042"/>
    <w:rsid w:val="00C2442E"/>
    <w:rsid w:val="00C24AD4"/>
    <w:rsid w:val="00C2539C"/>
    <w:rsid w:val="00C2539D"/>
    <w:rsid w:val="00C26461"/>
    <w:rsid w:val="00C34BE4"/>
    <w:rsid w:val="00C355B5"/>
    <w:rsid w:val="00C36E68"/>
    <w:rsid w:val="00C371E3"/>
    <w:rsid w:val="00C41C17"/>
    <w:rsid w:val="00C42AD8"/>
    <w:rsid w:val="00C442A4"/>
    <w:rsid w:val="00C448F4"/>
    <w:rsid w:val="00C45258"/>
    <w:rsid w:val="00C45868"/>
    <w:rsid w:val="00C47339"/>
    <w:rsid w:val="00C56F77"/>
    <w:rsid w:val="00C57495"/>
    <w:rsid w:val="00C57BDA"/>
    <w:rsid w:val="00C63190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17B2"/>
    <w:rsid w:val="00C8370A"/>
    <w:rsid w:val="00C8371C"/>
    <w:rsid w:val="00C83F77"/>
    <w:rsid w:val="00C86C55"/>
    <w:rsid w:val="00C946B6"/>
    <w:rsid w:val="00C9527C"/>
    <w:rsid w:val="00C953CF"/>
    <w:rsid w:val="00C95854"/>
    <w:rsid w:val="00CA6B03"/>
    <w:rsid w:val="00CB1DF4"/>
    <w:rsid w:val="00CB2797"/>
    <w:rsid w:val="00CB495C"/>
    <w:rsid w:val="00CB4FCB"/>
    <w:rsid w:val="00CB5D0D"/>
    <w:rsid w:val="00CC0755"/>
    <w:rsid w:val="00CC2C23"/>
    <w:rsid w:val="00CC434B"/>
    <w:rsid w:val="00CC4547"/>
    <w:rsid w:val="00CC49E9"/>
    <w:rsid w:val="00CD0D71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525"/>
    <w:rsid w:val="00CF166C"/>
    <w:rsid w:val="00CF5595"/>
    <w:rsid w:val="00CF690E"/>
    <w:rsid w:val="00CF7517"/>
    <w:rsid w:val="00CF7B96"/>
    <w:rsid w:val="00D00AE2"/>
    <w:rsid w:val="00D01E0A"/>
    <w:rsid w:val="00D023E5"/>
    <w:rsid w:val="00D0362E"/>
    <w:rsid w:val="00D041B6"/>
    <w:rsid w:val="00D05440"/>
    <w:rsid w:val="00D105CD"/>
    <w:rsid w:val="00D10C30"/>
    <w:rsid w:val="00D11A11"/>
    <w:rsid w:val="00D12657"/>
    <w:rsid w:val="00D1581F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042"/>
    <w:rsid w:val="00D31811"/>
    <w:rsid w:val="00D31EC6"/>
    <w:rsid w:val="00D32971"/>
    <w:rsid w:val="00D32CD1"/>
    <w:rsid w:val="00D33623"/>
    <w:rsid w:val="00D35670"/>
    <w:rsid w:val="00D4277E"/>
    <w:rsid w:val="00D44C06"/>
    <w:rsid w:val="00D44CA3"/>
    <w:rsid w:val="00D45C10"/>
    <w:rsid w:val="00D47299"/>
    <w:rsid w:val="00D47D30"/>
    <w:rsid w:val="00D518D6"/>
    <w:rsid w:val="00D51C6F"/>
    <w:rsid w:val="00D51EA8"/>
    <w:rsid w:val="00D53926"/>
    <w:rsid w:val="00D5660F"/>
    <w:rsid w:val="00D56B78"/>
    <w:rsid w:val="00D60305"/>
    <w:rsid w:val="00D60E19"/>
    <w:rsid w:val="00D62FC3"/>
    <w:rsid w:val="00D6496D"/>
    <w:rsid w:val="00D66E18"/>
    <w:rsid w:val="00D67A5D"/>
    <w:rsid w:val="00D7311A"/>
    <w:rsid w:val="00D744AE"/>
    <w:rsid w:val="00D752EA"/>
    <w:rsid w:val="00D76E78"/>
    <w:rsid w:val="00D815FE"/>
    <w:rsid w:val="00D84514"/>
    <w:rsid w:val="00D84D63"/>
    <w:rsid w:val="00D84E9A"/>
    <w:rsid w:val="00D85A8F"/>
    <w:rsid w:val="00D91D42"/>
    <w:rsid w:val="00D93936"/>
    <w:rsid w:val="00D97407"/>
    <w:rsid w:val="00DA09AF"/>
    <w:rsid w:val="00DA2797"/>
    <w:rsid w:val="00DA2813"/>
    <w:rsid w:val="00DA55AE"/>
    <w:rsid w:val="00DA681E"/>
    <w:rsid w:val="00DB22A6"/>
    <w:rsid w:val="00DB3294"/>
    <w:rsid w:val="00DB47E6"/>
    <w:rsid w:val="00DB537F"/>
    <w:rsid w:val="00DB5663"/>
    <w:rsid w:val="00DB6D2B"/>
    <w:rsid w:val="00DC1A9E"/>
    <w:rsid w:val="00DC1BB4"/>
    <w:rsid w:val="00DC2D08"/>
    <w:rsid w:val="00DC2E0B"/>
    <w:rsid w:val="00DD03C7"/>
    <w:rsid w:val="00DD28BB"/>
    <w:rsid w:val="00DD4681"/>
    <w:rsid w:val="00DD4D39"/>
    <w:rsid w:val="00DD4F79"/>
    <w:rsid w:val="00DD6590"/>
    <w:rsid w:val="00DE080E"/>
    <w:rsid w:val="00DE1BF6"/>
    <w:rsid w:val="00DE2526"/>
    <w:rsid w:val="00DE34E3"/>
    <w:rsid w:val="00DE4B42"/>
    <w:rsid w:val="00DE51AD"/>
    <w:rsid w:val="00DE53E7"/>
    <w:rsid w:val="00DE6D5A"/>
    <w:rsid w:val="00DE73A0"/>
    <w:rsid w:val="00DF000E"/>
    <w:rsid w:val="00DF1B0C"/>
    <w:rsid w:val="00DF4B1B"/>
    <w:rsid w:val="00DF4D2C"/>
    <w:rsid w:val="00DF6C40"/>
    <w:rsid w:val="00DF6D02"/>
    <w:rsid w:val="00E030A6"/>
    <w:rsid w:val="00E03A34"/>
    <w:rsid w:val="00E03CD7"/>
    <w:rsid w:val="00E041D5"/>
    <w:rsid w:val="00E06D5F"/>
    <w:rsid w:val="00E11157"/>
    <w:rsid w:val="00E12108"/>
    <w:rsid w:val="00E14698"/>
    <w:rsid w:val="00E14D80"/>
    <w:rsid w:val="00E15911"/>
    <w:rsid w:val="00E15E9E"/>
    <w:rsid w:val="00E23485"/>
    <w:rsid w:val="00E2402E"/>
    <w:rsid w:val="00E24100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400C6"/>
    <w:rsid w:val="00E44096"/>
    <w:rsid w:val="00E45FEA"/>
    <w:rsid w:val="00E46E62"/>
    <w:rsid w:val="00E5189A"/>
    <w:rsid w:val="00E56FAE"/>
    <w:rsid w:val="00E579F4"/>
    <w:rsid w:val="00E600EE"/>
    <w:rsid w:val="00E642B2"/>
    <w:rsid w:val="00E65F9F"/>
    <w:rsid w:val="00E70CF5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96C4E"/>
    <w:rsid w:val="00EA075E"/>
    <w:rsid w:val="00EA0989"/>
    <w:rsid w:val="00EA0B19"/>
    <w:rsid w:val="00EA3730"/>
    <w:rsid w:val="00EA44B4"/>
    <w:rsid w:val="00EA4D80"/>
    <w:rsid w:val="00EA4FBB"/>
    <w:rsid w:val="00EA5F26"/>
    <w:rsid w:val="00EA6453"/>
    <w:rsid w:val="00EA6EC3"/>
    <w:rsid w:val="00EB2BDE"/>
    <w:rsid w:val="00EB5951"/>
    <w:rsid w:val="00EB6E56"/>
    <w:rsid w:val="00EB772D"/>
    <w:rsid w:val="00EB7DD6"/>
    <w:rsid w:val="00EC0A66"/>
    <w:rsid w:val="00EC1207"/>
    <w:rsid w:val="00EC3BD6"/>
    <w:rsid w:val="00EC7BFA"/>
    <w:rsid w:val="00ED0A23"/>
    <w:rsid w:val="00ED2E27"/>
    <w:rsid w:val="00ED355F"/>
    <w:rsid w:val="00ED3ADD"/>
    <w:rsid w:val="00ED4474"/>
    <w:rsid w:val="00ED5812"/>
    <w:rsid w:val="00ED7F93"/>
    <w:rsid w:val="00EE00CB"/>
    <w:rsid w:val="00EE3294"/>
    <w:rsid w:val="00EE3612"/>
    <w:rsid w:val="00EE4B9B"/>
    <w:rsid w:val="00EE6665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16C1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2F64"/>
    <w:rsid w:val="00F73C55"/>
    <w:rsid w:val="00F74E17"/>
    <w:rsid w:val="00F753CB"/>
    <w:rsid w:val="00F77560"/>
    <w:rsid w:val="00F80D18"/>
    <w:rsid w:val="00F8228B"/>
    <w:rsid w:val="00F83932"/>
    <w:rsid w:val="00F84E1D"/>
    <w:rsid w:val="00F90740"/>
    <w:rsid w:val="00F910B5"/>
    <w:rsid w:val="00F91151"/>
    <w:rsid w:val="00F91F6D"/>
    <w:rsid w:val="00F94ED6"/>
    <w:rsid w:val="00F95D83"/>
    <w:rsid w:val="00F96911"/>
    <w:rsid w:val="00FA06EB"/>
    <w:rsid w:val="00FA2078"/>
    <w:rsid w:val="00FA2941"/>
    <w:rsid w:val="00FA32AD"/>
    <w:rsid w:val="00FA3366"/>
    <w:rsid w:val="00FA3F26"/>
    <w:rsid w:val="00FA6735"/>
    <w:rsid w:val="00FA69A2"/>
    <w:rsid w:val="00FA6E02"/>
    <w:rsid w:val="00FB0260"/>
    <w:rsid w:val="00FB0EBB"/>
    <w:rsid w:val="00FB1871"/>
    <w:rsid w:val="00FB308C"/>
    <w:rsid w:val="00FB429F"/>
    <w:rsid w:val="00FB4699"/>
    <w:rsid w:val="00FB6208"/>
    <w:rsid w:val="00FC1F17"/>
    <w:rsid w:val="00FC3270"/>
    <w:rsid w:val="00FC44B8"/>
    <w:rsid w:val="00FC5D6D"/>
    <w:rsid w:val="00FC635C"/>
    <w:rsid w:val="00FD0D68"/>
    <w:rsid w:val="00FD14C6"/>
    <w:rsid w:val="00FD1C56"/>
    <w:rsid w:val="00FD3F03"/>
    <w:rsid w:val="00FE1ADB"/>
    <w:rsid w:val="00FE1B29"/>
    <w:rsid w:val="00FE25B1"/>
    <w:rsid w:val="00FE393E"/>
    <w:rsid w:val="00FE6316"/>
    <w:rsid w:val="00FE6CEA"/>
    <w:rsid w:val="00FE720B"/>
    <w:rsid w:val="00FF05C7"/>
    <w:rsid w:val="00FF4CE4"/>
    <w:rsid w:val="00FF51B5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4" type="connector" idref="#_x0000_s1028"/>
        <o:r id="V:Rule5" type="connector" idref="#_x0000_s1328"/>
        <o:r id="V:Rule6" type="connector" idref="#_x0000_s1027"/>
        <o:r id="V:Rule8" type="connector" idref="#_x0000_s13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617345"/>
  </w:style>
  <w:style w:type="character" w:customStyle="1" w:styleId="aqj">
    <w:name w:val="aqj"/>
    <w:basedOn w:val="DefaultParagraphFont"/>
    <w:rsid w:val="004E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7D4B-0A7C-4526-BABB-5994F581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124</cp:revision>
  <cp:lastPrinted>2015-05-26T15:44:00Z</cp:lastPrinted>
  <dcterms:created xsi:type="dcterms:W3CDTF">2013-08-27T17:04:00Z</dcterms:created>
  <dcterms:modified xsi:type="dcterms:W3CDTF">2015-05-26T15:53:00Z</dcterms:modified>
</cp:coreProperties>
</file>