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84" w:rsidRDefault="00DF05A1" w:rsidP="00F068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2" type="#_x0000_t202" style="position:absolute;margin-left:-4.4pt;margin-top:383.35pt;width:290.4pt;height:90.8pt;z-index:252182528;mso-height-percent:200;mso-height-percent:200;mso-width-relative:margin;mso-height-relative:margin">
            <v:textbox style="mso-next-textbox:#_x0000_s1372;mso-fit-shape-to-text:t">
              <w:txbxContent>
                <w:p w:rsidR="00DC51B0" w:rsidRPr="00EF2E8D" w:rsidRDefault="00DC51B0" w:rsidP="00DC51B0">
                  <w:pPr>
                    <w:jc w:val="center"/>
                    <w:rPr>
                      <w:b/>
                    </w:rPr>
                  </w:pPr>
                  <w:r w:rsidRPr="00EF2E8D">
                    <w:rPr>
                      <w:b/>
                    </w:rPr>
                    <w:t>Beyond Uganda Water Campaign February 14-March 22</w:t>
                  </w:r>
                </w:p>
                <w:p w:rsidR="00DC51B0" w:rsidRPr="009A3E5A" w:rsidRDefault="009608A2" w:rsidP="00DC51B0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The purpose of this </w:t>
                  </w:r>
                  <w:r w:rsidR="00DC51B0" w:rsidRPr="009A3E5A">
                    <w:rPr>
                      <w:rFonts w:asciiTheme="majorHAnsi" w:hAnsiTheme="majorHAnsi"/>
                      <w:sz w:val="20"/>
                      <w:szCs w:val="20"/>
                    </w:rPr>
                    <w:t xml:space="preserve">campaign is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to raise </w:t>
                  </w:r>
                  <w:r w:rsidR="00DC51B0" w:rsidRPr="009A3E5A">
                    <w:rPr>
                      <w:rFonts w:asciiTheme="majorHAnsi" w:hAnsiTheme="majorHAnsi"/>
                      <w:sz w:val="20"/>
                      <w:szCs w:val="20"/>
                    </w:rPr>
                    <w:t xml:space="preserve">funds for the digging of wells and for providing water filters for families in Uganda. You simply fill a water bottle with change or bills. </w:t>
                  </w:r>
                  <w:proofErr w:type="gramStart"/>
                  <w:r w:rsidR="00DC51B0" w:rsidRPr="009A3E5A">
                    <w:rPr>
                      <w:rFonts w:asciiTheme="majorHAnsi" w:hAnsiTheme="majorHAnsi"/>
                      <w:sz w:val="20"/>
                      <w:szCs w:val="20"/>
                    </w:rPr>
                    <w:t>If interested in participating, please email Amy Land, at</w:t>
                  </w:r>
                  <w:r w:rsidR="00DC51B0" w:rsidRPr="009A3E5A"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 landamy64@gmail.com,</w:t>
                  </w:r>
                  <w:r w:rsidR="00DC51B0" w:rsidRPr="009A3E5A">
                    <w:rPr>
                      <w:rFonts w:asciiTheme="majorHAnsi" w:hAnsiTheme="majorHAnsi"/>
                      <w:sz w:val="20"/>
                      <w:szCs w:val="20"/>
                    </w:rPr>
                    <w:t xml:space="preserve"> and she will provide the water bottles.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margin-left:7.7pt;margin-top:3.15pt;width:263.1pt;height:36.2pt;z-index:252142592;mso-width-relative:margin;mso-height-relative:margin" stroked="f">
            <v:textbox style="mso-next-textbox:#_x0000_s1347">
              <w:txbxContent>
                <w:p w:rsidR="004653C7" w:rsidRDefault="004653C7" w:rsidP="004653C7">
                  <w:pPr>
                    <w:rPr>
                      <w:b/>
                    </w:rPr>
                  </w:pPr>
                  <w:r w:rsidRPr="00782093">
                    <w:rPr>
                      <w:b/>
                    </w:rPr>
                    <w:t xml:space="preserve">This </w:t>
                  </w:r>
                  <w:r w:rsidR="008B72C9">
                    <w:rPr>
                      <w:b/>
                    </w:rPr>
                    <w:t>month’s featured church is:</w:t>
                  </w:r>
                </w:p>
                <w:p w:rsidR="008B72C9" w:rsidRDefault="008B72C9" w:rsidP="004653C7">
                  <w:pPr>
                    <w:rPr>
                      <w:b/>
                    </w:rPr>
                  </w:pPr>
                  <w:r>
                    <w:rPr>
                      <w:b/>
                    </w:rPr>
                    <w:t>Metropolis First Baptist Church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2153856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1905</wp:posOffset>
            </wp:positionV>
            <wp:extent cx="1543050" cy="542925"/>
            <wp:effectExtent l="19050" t="0" r="0" b="0"/>
            <wp:wrapSquare wrapText="bothSides"/>
            <wp:docPr id="4" name="Picture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1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356" type="#_x0000_t202" style="position:absolute;margin-left:-.55pt;margin-top:111.9pt;width:286.55pt;height:310.85pt;z-index:252155904;mso-position-horizontal-relative:text;mso-position-vertical-relative:text;mso-width-relative:margin;mso-height-relative:margin" stroked="f">
            <v:textbox style="mso-next-textbox:#_x0000_s1356">
              <w:txbxContent>
                <w:p w:rsidR="00D7145B" w:rsidRPr="00683AC5" w:rsidRDefault="009A3E5A" w:rsidP="001A6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   </w:t>
                  </w:r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Metropolis First Baptist Church began with </w:t>
                  </w:r>
                  <w:proofErr w:type="gramStart"/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proofErr w:type="gramEnd"/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 charter members on November 13, 1841. Bro. Willis White was its first pastor. Metropolis </w:t>
                  </w:r>
                  <w:proofErr w:type="gramStart"/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>First</w:t>
                  </w:r>
                  <w:proofErr w:type="gramEnd"/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 was one of thirteen churches that helped organize the Union Baptist Association back in October of 1867. </w:t>
                  </w:r>
                </w:p>
                <w:p w:rsidR="00D7145B" w:rsidRPr="00683AC5" w:rsidRDefault="009A3E5A" w:rsidP="001A6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The original location of </w:t>
                  </w:r>
                  <w:proofErr w:type="gramStart"/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>6th</w:t>
                  </w:r>
                  <w:proofErr w:type="gramEnd"/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 and Girard Streets in Metropolis has been there for over a century, beginning with an old stucco building. This building </w:t>
                  </w:r>
                  <w:proofErr w:type="gramStart"/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>was replaced</w:t>
                  </w:r>
                  <w:proofErr w:type="gramEnd"/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 in 1952 with a new sanctuary and, in 1953, an educational building was added. The sanctuary </w:t>
                  </w:r>
                  <w:proofErr w:type="gramStart"/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>was remodeled</w:t>
                  </w:r>
                  <w:proofErr w:type="gramEnd"/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 in 1965. </w:t>
                  </w:r>
                </w:p>
                <w:p w:rsidR="001A6ECA" w:rsidRPr="00683AC5" w:rsidRDefault="009A3E5A" w:rsidP="001A6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After years of growth in membership </w:t>
                  </w:r>
                  <w:proofErr w:type="gramStart"/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>and also</w:t>
                  </w:r>
                  <w:proofErr w:type="gramEnd"/>
                  <w:r w:rsidR="00D7145B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 aging of the building</w:t>
                  </w:r>
                  <w:r w:rsidR="001A6ECA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, there became a need for relocation and a new church building. Today, the new church building is located on fifty-two acres of land on Massac Creek Road in Metropolis. The church continues to grow in membership. It is in the top twenty-five in giving to the cooperative program </w:t>
                  </w:r>
                  <w:proofErr w:type="gramStart"/>
                  <w:r w:rsidR="001A6ECA" w:rsidRPr="00683AC5">
                    <w:rPr>
                      <w:rFonts w:ascii="Arial" w:hAnsi="Arial" w:cs="Arial"/>
                      <w:sz w:val="20"/>
                      <w:szCs w:val="20"/>
                    </w:rPr>
                    <w:t>and also</w:t>
                  </w:r>
                  <w:proofErr w:type="gramEnd"/>
                  <w:r w:rsidR="001A6ECA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 is a great supporter of the UBA. </w:t>
                  </w:r>
                </w:p>
                <w:p w:rsidR="001A6ECA" w:rsidRPr="00683AC5" w:rsidRDefault="009A3E5A" w:rsidP="001A6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1A6ECA" w:rsidRPr="00683AC5">
                    <w:rPr>
                      <w:rFonts w:ascii="Arial" w:hAnsi="Arial" w:cs="Arial"/>
                      <w:sz w:val="20"/>
                      <w:szCs w:val="20"/>
                    </w:rPr>
                    <w:t>The present pastor is Dr. Joe Buchanan and the ministry staff includes Cliff Easter, Youth and Family Minister</w:t>
                  </w:r>
                  <w:r w:rsidR="009608A2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="001A6ECA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 John Windings, Worship Minister</w:t>
                  </w:r>
                  <w:r w:rsidR="009608A2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="001A6ECA" w:rsidRPr="00683AC5">
                    <w:rPr>
                      <w:rFonts w:ascii="Arial" w:hAnsi="Arial" w:cs="Arial"/>
                      <w:sz w:val="20"/>
                      <w:szCs w:val="20"/>
                    </w:rPr>
                    <w:t xml:space="preserve"> and Clarissa Fox, Children’s Leader.</w:t>
                  </w:r>
                </w:p>
                <w:p w:rsidR="001A6ECA" w:rsidRPr="00683AC5" w:rsidRDefault="009A3E5A" w:rsidP="001A6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1A6ECA" w:rsidRPr="00683AC5">
                    <w:rPr>
                      <w:rFonts w:ascii="Arial" w:hAnsi="Arial" w:cs="Arial"/>
                      <w:sz w:val="20"/>
                      <w:szCs w:val="20"/>
                    </w:rPr>
                    <w:t>We are proud to have Metropolis First Baptist as part of the Union Baptist Association.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17" type="#_x0000_t202" style="position:absolute;margin-left:349.15pt;margin-top:418.65pt;width:262.65pt;height:153.75pt;z-index:252091391;mso-position-horizontal-relative:text;mso-position-vertical-relative:text;mso-width-relative:margin;mso-height-relative:margin" stroked="f">
            <v:textbox style="mso-next-textbox:#_x0000_s1317">
              <w:txbxContent>
                <w:p w:rsidR="00F06884" w:rsidRPr="0098038E" w:rsidRDefault="00F06884" w:rsidP="00F0688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8038E">
                    <w:rPr>
                      <w:b/>
                      <w:sz w:val="20"/>
                      <w:szCs w:val="20"/>
                      <w:u w:val="single"/>
                    </w:rPr>
                    <w:t>PASTOR/WIFE</w:t>
                  </w:r>
                  <w:r w:rsidR="006C3884" w:rsidRPr="0098038E">
                    <w:rPr>
                      <w:b/>
                      <w:sz w:val="20"/>
                      <w:szCs w:val="20"/>
                      <w:u w:val="single"/>
                    </w:rPr>
                    <w:t>/CHURCH STAFF</w:t>
                  </w:r>
                  <w:r w:rsidRPr="0098038E">
                    <w:rPr>
                      <w:b/>
                      <w:sz w:val="20"/>
                      <w:szCs w:val="20"/>
                      <w:u w:val="single"/>
                    </w:rPr>
                    <w:t xml:space="preserve"> BIRTHDAY</w:t>
                  </w:r>
                  <w:r w:rsidR="006C3884" w:rsidRPr="0098038E">
                    <w:rPr>
                      <w:b/>
                      <w:sz w:val="20"/>
                      <w:szCs w:val="20"/>
                      <w:u w:val="single"/>
                    </w:rPr>
                    <w:t>S</w:t>
                  </w:r>
                </w:p>
                <w:p w:rsidR="006B56E4" w:rsidRDefault="006B56E4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March 4 – Cliff Easter, Metropolis 1st</w:t>
                  </w:r>
                </w:p>
                <w:p w:rsidR="006B56E4" w:rsidRDefault="006B56E4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March 5 – Grace Buchanan, Metropolis 1st</w:t>
                  </w:r>
                </w:p>
                <w:p w:rsidR="006B56E4" w:rsidRDefault="006B56E4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March 5 – Clay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Blankenbaker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New Beginnings</w:t>
                  </w:r>
                </w:p>
                <w:p w:rsidR="006B56E4" w:rsidRDefault="006B56E4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March 17 – Dean West,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First</w:t>
                  </w:r>
                </w:p>
                <w:p w:rsidR="006B56E4" w:rsidRPr="00D30E1E" w:rsidRDefault="006B56E4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March 25 – Jennifer Windings, Metropolis 1st</w:t>
                  </w:r>
                </w:p>
                <w:p w:rsidR="00D30E1E" w:rsidRPr="00DC51B0" w:rsidRDefault="00D30E1E" w:rsidP="00F06884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6C3884" w:rsidRDefault="006C3884" w:rsidP="00F0688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98038E">
                    <w:rPr>
                      <w:b/>
                      <w:sz w:val="20"/>
                      <w:szCs w:val="20"/>
                      <w:u w:val="single"/>
                    </w:rPr>
                    <w:t>PASTOR &amp;</w:t>
                  </w:r>
                  <w:proofErr w:type="gramEnd"/>
                  <w:r w:rsidRPr="0098038E">
                    <w:rPr>
                      <w:b/>
                      <w:sz w:val="20"/>
                      <w:szCs w:val="20"/>
                      <w:u w:val="single"/>
                    </w:rPr>
                    <w:t xml:space="preserve"> WIFE ANNIVERSARIES</w:t>
                  </w:r>
                </w:p>
                <w:p w:rsidR="00D30E1E" w:rsidRPr="006B56E4" w:rsidRDefault="006B56E4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56E4">
                    <w:rPr>
                      <w:b/>
                      <w:sz w:val="20"/>
                      <w:szCs w:val="20"/>
                    </w:rPr>
                    <w:t>March 19 – John &amp; Jennifer Windings, Metropolis 1st</w:t>
                  </w:r>
                </w:p>
                <w:p w:rsidR="006B56E4" w:rsidRPr="00DC51B0" w:rsidRDefault="006B56E4" w:rsidP="00F06884">
                  <w:pPr>
                    <w:jc w:val="center"/>
                    <w:rPr>
                      <w:b/>
                      <w:sz w:val="6"/>
                      <w:szCs w:val="6"/>
                      <w:u w:val="single"/>
                    </w:rPr>
                  </w:pPr>
                </w:p>
                <w:p w:rsidR="006B56E4" w:rsidRDefault="006B56E4" w:rsidP="00F0688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Pastor Church Anniversary</w:t>
                  </w:r>
                </w:p>
                <w:p w:rsidR="006B56E4" w:rsidRPr="006B56E4" w:rsidRDefault="006B56E4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56E4">
                    <w:rPr>
                      <w:b/>
                      <w:sz w:val="20"/>
                      <w:szCs w:val="20"/>
                    </w:rPr>
                    <w:t>Glenn Coram, Immanuel, 2011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73" type="#_x0000_t202" style="position:absolute;margin-left:678.35pt;margin-top:200.8pt;width:289.75pt;height:327.7pt;z-index:252183552;mso-position-horizontal-relative:text;mso-position-vertical-relative:text;mso-width-relative:margin;mso-height-relative:margin">
            <v:textbox style="mso-next-textbox:#_x0000_s1373">
              <w:txbxContent>
                <w:p w:rsidR="006F4C10" w:rsidRPr="006F4C10" w:rsidRDefault="006F4C10" w:rsidP="006F4C10">
                  <w:pPr>
                    <w:jc w:val="center"/>
                    <w:rPr>
                      <w:b/>
                    </w:rPr>
                  </w:pPr>
                  <w:r w:rsidRPr="006F4C10">
                    <w:rPr>
                      <w:b/>
                    </w:rPr>
                    <w:t xml:space="preserve">J.D. </w:t>
                  </w:r>
                  <w:proofErr w:type="spellStart"/>
                  <w:r w:rsidRPr="006F4C10">
                    <w:rPr>
                      <w:b/>
                    </w:rPr>
                    <w:t>Greear</w:t>
                  </w:r>
                  <w:proofErr w:type="spellEnd"/>
                  <w:r w:rsidRPr="006F4C10">
                    <w:rPr>
                      <w:b/>
                    </w:rPr>
                    <w:t xml:space="preserve"> on ‘harvesting’</w:t>
                  </w:r>
                </w:p>
                <w:p w:rsidR="006F4C10" w:rsidRDefault="006F4C10" w:rsidP="006F4C1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21F">
                    <w:rPr>
                      <w:rFonts w:ascii="Arial" w:hAnsi="Arial" w:cs="Arial"/>
                      <w:sz w:val="20"/>
                      <w:szCs w:val="20"/>
                    </w:rPr>
                    <w:t xml:space="preserve">   People sometimes feel like this law of multiplication is unfair….They </w:t>
                  </w:r>
                  <w:proofErr w:type="gramStart"/>
                  <w:r w:rsidRPr="0065421F">
                    <w:rPr>
                      <w:rFonts w:ascii="Arial" w:hAnsi="Arial" w:cs="Arial"/>
                      <w:sz w:val="20"/>
                      <w:szCs w:val="20"/>
                    </w:rPr>
                    <w:t>make</w:t>
                  </w:r>
                  <w:proofErr w:type="gramEnd"/>
                  <w:r w:rsidRPr="0065421F">
                    <w:rPr>
                      <w:rFonts w:ascii="Arial" w:hAnsi="Arial" w:cs="Arial"/>
                      <w:sz w:val="20"/>
                      <w:szCs w:val="20"/>
                    </w:rPr>
                    <w:t xml:space="preserve"> a few bad decisions, and when life falls apart, they think, “Well, I know I haven’t always made the wisest decisions, but I don’t deserve all this.” </w:t>
                  </w:r>
                  <w:proofErr w:type="gramStart"/>
                  <w:r w:rsidRPr="0065421F">
                    <w:rPr>
                      <w:rFonts w:ascii="Arial" w:hAnsi="Arial" w:cs="Arial"/>
                      <w:sz w:val="20"/>
                      <w:szCs w:val="20"/>
                    </w:rPr>
                    <w:t>But</w:t>
                  </w:r>
                  <w:proofErr w:type="gramEnd"/>
                  <w:r w:rsidRPr="0065421F">
                    <w:rPr>
                      <w:rFonts w:ascii="Arial" w:hAnsi="Arial" w:cs="Arial"/>
                      <w:sz w:val="20"/>
                      <w:szCs w:val="20"/>
                    </w:rPr>
                    <w:t>, what they are experiencing is probably not punishment; it is harvest…</w:t>
                  </w:r>
                </w:p>
                <w:p w:rsidR="006F4C10" w:rsidRDefault="006F4C10" w:rsidP="006F4C1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I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can’t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tell you how many Christian parents are surprised when their kids go off to college and walk away from the faith. “But we raised them in church,” they say.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But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were church and your walk with God really that important to you? You attended sporadically. You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didn’t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volunteer. You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weren’t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 a small group. You didn’t do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missions or serve with your kids or read the Bible together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 pray together. Your kids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weren’t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involved in the student ministry. You frequently missed church for sports events or dance or trips to the beach. You raised your kids around God, but he was only a second-tier priority.</w:t>
                  </w:r>
                </w:p>
                <w:p w:rsidR="006F4C10" w:rsidRDefault="006F4C10" w:rsidP="006F4C1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I</w:t>
                  </w:r>
                  <w:r w:rsidR="009608A2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it any surprise, then, that this nonchalant attitude multiplied in your kids’ lives when they went to college? Your half-commitment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wasn’t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just replicated in your kids. It multiplied in them.</w:t>
                  </w:r>
                </w:p>
                <w:p w:rsidR="006F4C10" w:rsidRDefault="006F4C10" w:rsidP="006F4C1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Now, I want to be clear that this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isn’t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 ironclad rule. Kids leave the faith for a number of reasons.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But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I’m concerned that what many parents- Christian parents- are sowing in their kids is a little bit of Jesus and a whole lot of materialism.</w:t>
                  </w:r>
                </w:p>
                <w:p w:rsidR="006F4C10" w:rsidRDefault="006F4C10" w:rsidP="006F4C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6F4C10" w:rsidRPr="0065421F" w:rsidRDefault="006F4C10" w:rsidP="006F4C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6F4C10" w:rsidRPr="0065421F" w:rsidRDefault="006F4C10" w:rsidP="006F4C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2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5" type="#_x0000_t202" style="position:absolute;margin-left:672.7pt;margin-top:131.4pt;width:289.75pt;height:101.25pt;z-index:25218662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B2D12" w:rsidRPr="009A3E5A" w:rsidRDefault="00CB2D12" w:rsidP="00CB2D1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3E5A">
                    <w:rPr>
                      <w:b/>
                      <w:sz w:val="24"/>
                      <w:szCs w:val="24"/>
                    </w:rPr>
                    <w:t>PRIORITY IBSA Annual Women’s Conference</w:t>
                  </w:r>
                </w:p>
                <w:p w:rsidR="00CB2D12" w:rsidRPr="00CB2D12" w:rsidRDefault="00CB2D12" w:rsidP="00CB2D12">
                  <w:pPr>
                    <w:jc w:val="center"/>
                    <w:rPr>
                      <w:b/>
                    </w:rPr>
                  </w:pPr>
                  <w:r w:rsidRPr="00CB2D12">
                    <w:rPr>
                      <w:b/>
                    </w:rPr>
                    <w:t>April 27-28, 2018 at the Decatur Conference Ctr. and Hotel</w:t>
                  </w:r>
                </w:p>
                <w:p w:rsidR="00CB2D12" w:rsidRPr="009A3E5A" w:rsidRDefault="00CB2D12" w:rsidP="00CB2D12">
                  <w:pPr>
                    <w:jc w:val="both"/>
                    <w:rPr>
                      <w:b/>
                    </w:rPr>
                  </w:pPr>
                  <w:r w:rsidRPr="009A3E5A">
                    <w:rPr>
                      <w:b/>
                    </w:rPr>
                    <w:t xml:space="preserve">The deadline to register and go with the UBA group is April </w:t>
                  </w:r>
                  <w:proofErr w:type="gramStart"/>
                  <w:r w:rsidRPr="009A3E5A">
                    <w:rPr>
                      <w:b/>
                    </w:rPr>
                    <w:t>6th</w:t>
                  </w:r>
                  <w:proofErr w:type="gramEnd"/>
                  <w:r w:rsidRPr="009A3E5A">
                    <w:rPr>
                      <w:b/>
                    </w:rPr>
                    <w:t xml:space="preserve">! For more information on the conference, please visit IBSA.org/Priority or call or email Barb </w:t>
                  </w:r>
                  <w:proofErr w:type="spellStart"/>
                  <w:r w:rsidRPr="009A3E5A">
                    <w:rPr>
                      <w:b/>
                    </w:rPr>
                    <w:t>Troeger</w:t>
                  </w:r>
                  <w:proofErr w:type="spellEnd"/>
                  <w:r w:rsidRPr="009A3E5A">
                    <w:rPr>
                      <w:b/>
                    </w:rPr>
                    <w:t xml:space="preserve"> at </w:t>
                  </w:r>
                  <w:proofErr w:type="gramStart"/>
                  <w:r w:rsidRPr="009A3E5A">
                    <w:rPr>
                      <w:b/>
                    </w:rPr>
                    <w:t>BarbTroeger@IBSA.org ,</w:t>
                  </w:r>
                  <w:proofErr w:type="gramEnd"/>
                  <w:r w:rsidRPr="009A3E5A">
                    <w:rPr>
                      <w:b/>
                    </w:rPr>
                    <w:t xml:space="preserve"> 217-391-3138.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6" type="#_x0000_t32" style="position:absolute;margin-left:672.7pt;margin-top:77.05pt;width:295.4pt;height:0;z-index:252187648;mso-position-horizontal-relative:text;mso-position-vertical-relative:text;mso-width-relative:margin;mso-height-relative:margin" o:connectortype="straight" strokeweight="1.25pt"/>
        </w:pict>
      </w:r>
      <w:r>
        <w:rPr>
          <w:noProof/>
          <w:lang w:eastAsia="zh-TW"/>
        </w:rPr>
        <w:pict>
          <v:shape id="_x0000_s1377" type="#_x0000_t202" style="position:absolute;margin-left:723.6pt;margin-top:56.95pt;width:187.8pt;height:54.95pt;z-index:25219072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A3E5A" w:rsidRPr="009A3E5A" w:rsidRDefault="009A3E5A" w:rsidP="009A3E5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3E5A">
                    <w:rPr>
                      <w:b/>
                      <w:sz w:val="24"/>
                      <w:szCs w:val="24"/>
                    </w:rPr>
                    <w:t>Pastor’s Breakfast</w:t>
                  </w:r>
                </w:p>
                <w:p w:rsidR="009A3E5A" w:rsidRPr="009A3E5A" w:rsidRDefault="009A3E5A" w:rsidP="009A3E5A">
                  <w:pPr>
                    <w:jc w:val="center"/>
                    <w:rPr>
                      <w:b/>
                    </w:rPr>
                  </w:pPr>
                  <w:r w:rsidRPr="009A3E5A">
                    <w:rPr>
                      <w:b/>
                    </w:rPr>
                    <w:t>Monday, March 12th, 7:00-8:30 a.m.</w:t>
                  </w:r>
                </w:p>
                <w:p w:rsidR="009A3E5A" w:rsidRPr="009A3E5A" w:rsidRDefault="009A3E5A" w:rsidP="009A3E5A">
                  <w:pPr>
                    <w:jc w:val="center"/>
                    <w:rPr>
                      <w:b/>
                    </w:rPr>
                  </w:pPr>
                  <w:r w:rsidRPr="009A3E5A">
                    <w:rPr>
                      <w:b/>
                    </w:rPr>
                    <w:t>At Yesterday’s in Metropolis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367" type="#_x0000_t202" style="position:absolute;margin-left:672.25pt;margin-top:-44.7pt;width:295.4pt;height:55.7pt;z-index:252173312;mso-height-percent:200;mso-position-horizontal-relative:text;mso-position-vertical-relative:text;mso-height-percent:200;mso-width-relative:margin;mso-height-relative:margin">
            <v:textbox style="mso-next-textbox:#_x0000_s1367;mso-fit-shape-to-text:t">
              <w:txbxContent>
                <w:p w:rsidR="006B56E4" w:rsidRPr="006B56E4" w:rsidRDefault="006B56E4" w:rsidP="006B56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56E4">
                    <w:rPr>
                      <w:b/>
                      <w:sz w:val="24"/>
                      <w:szCs w:val="24"/>
                    </w:rPr>
                    <w:t>UBA Council &amp; Executive Board Meeting</w:t>
                  </w:r>
                </w:p>
                <w:p w:rsidR="006B56E4" w:rsidRDefault="006B56E4" w:rsidP="006B56E4">
                  <w:pPr>
                    <w:jc w:val="center"/>
                  </w:pPr>
                  <w:r>
                    <w:t>Monday, March 5, 2018</w:t>
                  </w:r>
                  <w:r w:rsidR="00DC51B0">
                    <w:t xml:space="preserve"> at </w:t>
                  </w:r>
                  <w:r>
                    <w:t>Mt. Zion Baptist Church, Buncombe</w:t>
                  </w:r>
                </w:p>
                <w:p w:rsidR="006B56E4" w:rsidRDefault="006B56E4" w:rsidP="006B56E4">
                  <w:pPr>
                    <w:jc w:val="center"/>
                  </w:pPr>
                  <w:proofErr w:type="gramStart"/>
                  <w:r>
                    <w:t>6:00pm – Council Mtg., 7:00pm – Executive Board Mtg.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368" type="#_x0000_t202" style="position:absolute;margin-left:335.55pt;margin-top:321.15pt;width:289.75pt;height:76.5pt;z-index:252176384;mso-position-horizontal-relative:text;mso-position-vertical-relative:text;mso-width-relative:margin;mso-height-relative:margin" fillcolor="#d8d8d8 [2732]">
            <v:textbox style="mso-next-textbox:#_x0000_s1368">
              <w:txbxContent>
                <w:p w:rsidR="00683AC5" w:rsidRPr="00683AC5" w:rsidRDefault="00683AC5" w:rsidP="00683A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3A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UBA Church Leadership Training</w:t>
                  </w:r>
                </w:p>
                <w:p w:rsidR="00683AC5" w:rsidRPr="00DC51B0" w:rsidRDefault="00683AC5" w:rsidP="00683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Tuesday, March 27th, 6:00pm meal, 6:45pm Training</w:t>
                  </w:r>
                </w:p>
                <w:p w:rsidR="00683AC5" w:rsidRPr="00DC51B0" w:rsidRDefault="00683AC5" w:rsidP="00683A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“Burnout Symptoms and Remedies”</w:t>
                  </w:r>
                  <w:r w:rsidR="009A3E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DC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Guest Speaker: </w:t>
                  </w:r>
                  <w:proofErr w:type="spellStart"/>
                  <w:r w:rsidRPr="00DC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Dax</w:t>
                  </w:r>
                  <w:proofErr w:type="spellEnd"/>
                  <w:r w:rsidRPr="00DC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Hughes</w:t>
                  </w:r>
                </w:p>
                <w:p w:rsidR="00683AC5" w:rsidRPr="00DC51B0" w:rsidRDefault="00683AC5" w:rsidP="00683AC5">
                  <w:pPr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C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Assoc. Pastor of Heartland Worship Ctr.</w:t>
                  </w:r>
                  <w:proofErr w:type="gramEnd"/>
                </w:p>
                <w:p w:rsidR="00683AC5" w:rsidRPr="00DC51B0" w:rsidRDefault="00683AC5" w:rsidP="00683AC5">
                  <w:pPr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Please register for the meal by March </w:t>
                  </w:r>
                  <w:proofErr w:type="gramStart"/>
                  <w:r w:rsidRPr="00DC5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23rd</w:t>
                  </w:r>
                  <w:proofErr w:type="gramEnd"/>
                </w:p>
              </w:txbxContent>
            </v:textbox>
            <w10:wrap type="square"/>
          </v:shape>
        </w:pict>
      </w:r>
      <w:r w:rsidR="005C4478">
        <w:rPr>
          <w:noProof/>
          <w:lang w:eastAsia="zh-TW"/>
        </w:rPr>
        <w:pict>
          <v:shape id="_x0000_s1378" type="#_x0000_t202" style="position:absolute;margin-left:22.8pt;margin-top:517.1pt;width:231.35pt;height:73.3pt;z-index:25219276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84420" w:rsidRPr="00DF05A1" w:rsidRDefault="00984420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DF05A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Dates to remember...</w:t>
                  </w:r>
                  <w:proofErr w:type="gramEnd"/>
                </w:p>
                <w:p w:rsidR="00984420" w:rsidRPr="00984420" w:rsidRDefault="0098442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84420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March 11th – Daylight Saving time begins</w:t>
                  </w:r>
                </w:p>
                <w:p w:rsidR="00984420" w:rsidRPr="00984420" w:rsidRDefault="0098442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84420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March 30th – Good Friday</w:t>
                  </w:r>
                </w:p>
                <w:p w:rsidR="00984420" w:rsidRPr="00984420" w:rsidRDefault="0098442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84420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April 1 – Easter Sunday</w:t>
                  </w:r>
                </w:p>
              </w:txbxContent>
            </v:textbox>
            <w10:wrap type="square"/>
          </v:shape>
        </w:pict>
      </w:r>
      <w:r w:rsidR="005C4478">
        <w:rPr>
          <w:noProof/>
        </w:rPr>
        <w:pict>
          <v:shape id="_x0000_s1348" type="#_x0000_t202" style="position:absolute;margin-left:111.8pt;margin-top:64.35pt;width:120.6pt;height:34.05pt;z-index:252143616;mso-position-horizontal-relative:text;mso-position-vertical-relative:text;mso-width-relative:margin;mso-height-relative:margin" stroked="f">
            <v:textbox style="mso-next-textbox:#_x0000_s1348">
              <w:txbxContent>
                <w:p w:rsidR="008B72C9" w:rsidRDefault="004653C7" w:rsidP="004653C7">
                  <w:pPr>
                    <w:rPr>
                      <w:b/>
                      <w:sz w:val="20"/>
                      <w:szCs w:val="20"/>
                    </w:rPr>
                  </w:pPr>
                  <w:r w:rsidRPr="004653C7">
                    <w:rPr>
                      <w:b/>
                      <w:sz w:val="20"/>
                      <w:szCs w:val="20"/>
                    </w:rPr>
                    <w:t xml:space="preserve">Pastor </w:t>
                  </w:r>
                  <w:r>
                    <w:rPr>
                      <w:b/>
                      <w:sz w:val="20"/>
                      <w:szCs w:val="20"/>
                    </w:rPr>
                    <w:t>of</w:t>
                  </w:r>
                  <w:r w:rsidR="008B72C9">
                    <w:rPr>
                      <w:b/>
                      <w:sz w:val="20"/>
                      <w:szCs w:val="20"/>
                    </w:rPr>
                    <w:t xml:space="preserve"> Metropolis First Baptist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="008B72C9">
                    <w:rPr>
                      <w:b/>
                      <w:sz w:val="20"/>
                      <w:szCs w:val="20"/>
                    </w:rPr>
                    <w:t>Joe Buchanan</w:t>
                  </w:r>
                </w:p>
                <w:p w:rsidR="004653C7" w:rsidRPr="004653C7" w:rsidRDefault="004653C7" w:rsidP="004653C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Brian Anderson and his wife, Robin</w:t>
                  </w:r>
                </w:p>
              </w:txbxContent>
            </v:textbox>
            <w10:wrap type="square"/>
          </v:shape>
        </w:pict>
      </w:r>
      <w:r w:rsidR="00846C83">
        <w:rPr>
          <w:noProof/>
        </w:rPr>
        <w:drawing>
          <wp:anchor distT="0" distB="0" distL="114300" distR="114300" simplePos="0" relativeHeight="252152832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611505</wp:posOffset>
            </wp:positionV>
            <wp:extent cx="781050" cy="781050"/>
            <wp:effectExtent l="19050" t="0" r="0" b="0"/>
            <wp:wrapSquare wrapText="bothSides"/>
            <wp:docPr id="1" name="Picture 1" descr="C:\Users\Beverly\AppData\Local\Microsoft\Windows\Temporary Internet Files\Content.Word\Joe Bucha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Joe Buchan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478">
        <w:rPr>
          <w:noProof/>
        </w:rPr>
        <w:pict>
          <v:shape id="_x0000_s1364" type="#_x0000_t32" style="position:absolute;margin-left:698.8pt;margin-top:383.4pt;width:0;height:0;z-index:252170240;mso-position-horizontal-relative:text;mso-position-vertical-relative:text;mso-width-relative:margin;mso-height-relative:margin" o:connectortype="straight" stroked="f"/>
        </w:pict>
      </w:r>
      <w:r w:rsidR="005C4478">
        <w:rPr>
          <w:noProof/>
        </w:rPr>
        <w:pict>
          <v:shape id="_x0000_s1363" type="#_x0000_t32" style="position:absolute;margin-left:432.5pt;margin-top:411.9pt;width:258.8pt;height:3pt;flip:x;z-index:252169216;mso-position-horizontal-relative:text;mso-position-vertical-relative:text;mso-width-relative:margin;mso-height-relative:margin" o:connectortype="straight" stroked="f"/>
        </w:pict>
      </w:r>
      <w:r w:rsidR="005C4478">
        <w:rPr>
          <w:noProof/>
        </w:rPr>
        <w:pict>
          <v:shape id="_x0000_s1322" type="#_x0000_t32" style="position:absolute;margin-left:-121.45pt;margin-top:486.15pt;width:299.95pt;height:0;z-index:252099584;mso-position-horizontal-relative:text;mso-position-vertical-relative:text;mso-width-relative:margin;mso-height-relative:margin" o:connectortype="straight" stroked="f"/>
        </w:pict>
      </w:r>
      <w:r w:rsidR="005C4478">
        <w:rPr>
          <w:noProof/>
        </w:rPr>
        <w:pict>
          <v:shape id="_x0000_s1319" type="#_x0000_t32" style="position:absolute;margin-left:-272.2pt;margin-top:468.15pt;width:284.95pt;height:0;z-index:252096512;mso-position-horizontal-relative:text;mso-position-vertical-relative:text;mso-width-relative:margin;mso-height-relative:margin" o:connectortype="straight" stroked="f"/>
        </w:pict>
      </w:r>
      <w:r w:rsidR="005C4478">
        <w:rPr>
          <w:noProof/>
        </w:rPr>
        <w:pict>
          <v:shape id="_x0000_s1318" type="#_x0000_t32" style="position:absolute;margin-left:438pt;margin-top:98.4pt;width:253.3pt;height:0;z-index:252095488;mso-position-horizontal-relative:text;mso-position-vertical-relative:text;mso-width-relative:margin;mso-height-relative:margin" o:connectortype="straight" stroked="f"/>
        </w:pict>
      </w:r>
      <w:r w:rsidR="005C4478">
        <w:rPr>
          <w:noProof/>
        </w:rPr>
        <w:pict>
          <v:shape id="_x0000_s1316" type="#_x0000_t32" style="position:absolute;margin-left:75.9pt;margin-top:493.65pt;width:.05pt;height:.05pt;z-index:252093440;mso-position-horizontal-relative:text;mso-position-vertical-relative:text;mso-width-relative:margin;mso-height-relative:margin" o:connectortype="straight" stroked="f" strokecolor="black [3213]" strokeweight="3pt">
            <v:shadow type="perspective" color="#7f7f7f [1601]" opacity=".5" offset="1pt" offset2="-1pt"/>
          </v:shape>
        </w:pict>
      </w:r>
      <w:r w:rsidR="005C4478">
        <w:rPr>
          <w:noProof/>
        </w:rPr>
        <w:pict>
          <v:shape id="_x0000_s1315" type="#_x0000_t32" style="position:absolute;margin-left:389.5pt;margin-top:254.4pt;width:309.3pt;height:.75pt;z-index:252092416;mso-position-horizontal-relative:text;mso-position-vertical-relative:text;mso-width-relative:margin;mso-height-relative:margin" o:connectortype="straight" stroked="f"/>
        </w:pict>
      </w:r>
      <w:r w:rsidR="005C4478">
        <w:rPr>
          <w:noProof/>
        </w:rPr>
        <w:pict>
          <v:shape id="_x0000_s1321" type="#_x0000_t202" style="position:absolute;margin-left:327.55pt;margin-top:-5.3pt;width:307.5pt;height:318.2pt;z-index:252146688;mso-position-horizontal-relative:text;mso-position-vertical-relative:text;mso-width-relative:margin;mso-height-relative:margin" strokeweight="1pt">
            <v:stroke dashstyle="dash"/>
            <v:textbox style="mso-next-textbox:#_x0000_s1321">
              <w:txbxContent>
                <w:p w:rsidR="00F06884" w:rsidRPr="000F371C" w:rsidRDefault="00F06884" w:rsidP="00F0688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</w:rPr>
                    <w:t>Church Contributions for Budget</w:t>
                  </w:r>
                </w:p>
                <w:p w:rsidR="00F06884" w:rsidRPr="000F371C" w:rsidRDefault="00F06884" w:rsidP="00F068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rec’d</w:t>
                  </w:r>
                  <w:proofErr w:type="gramEnd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&amp; deposited in</w:t>
                  </w:r>
                  <w:r w:rsidR="00FF760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5C3A3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Nov. &amp; </w:t>
                  </w:r>
                  <w:r w:rsidR="00B4680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Dec</w:t>
                  </w:r>
                  <w:r w:rsidR="005C3A3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</w:t>
                  </w:r>
                  <w:r w:rsidR="00B4680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2017</w:t>
                  </w:r>
                  <w:r w:rsidR="005C3A3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&amp; Jan. 2018</w:t>
                  </w: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F06884" w:rsidRPr="00EC4A85" w:rsidRDefault="00F06884" w:rsidP="00F06884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  <w:t xml:space="preserve">                   </w:t>
                  </w:r>
                  <w:r w:rsidRPr="00EC4A85"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</w:t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624.72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478.68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 676.84</w:t>
                  </w:r>
                </w:p>
                <w:p w:rsidR="00F06884" w:rsidRDefault="005C3A3C" w:rsidP="00F06884">
                  <w:pPr>
                    <w:ind w:right="3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County Line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200.00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200.00</w:t>
                  </w:r>
                  <w:proofErr w:type="spellEnd"/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Cypress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121.00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Dixon Springs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234.10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176.00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255.00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Eas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tland Life Church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200.00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200.00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200.00</w:t>
                  </w:r>
                  <w:proofErr w:type="spellEnd"/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Hillerma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proofErr w:type="spellEnd"/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Missionary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671.66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591.53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902.83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Immanuel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  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228.51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379.30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Joppa Missionary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$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1,055.97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roofErr w:type="gramStart"/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913.44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1,079.36</w:t>
                  </w:r>
                  <w:proofErr w:type="gramEnd"/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rst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$ 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706.23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 846.23</w:t>
                  </w:r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Metropolis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2,555.47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1,931.62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2,713.93</w:t>
                  </w:r>
                  <w:proofErr w:type="gramEnd"/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Mt. Zion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403.62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280.67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349.18</w:t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Beginnings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   237.85</w:t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391.50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Hope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2,501.91</w:t>
                  </w:r>
                  <w:proofErr w:type="gramEnd"/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Salem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50.00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50.00</w:t>
                  </w:r>
                  <w:proofErr w:type="spellEnd"/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Oak Grove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38.57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32.90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106.19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Revelation Road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30.00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23.00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24.00</w:t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Seven Mile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>$               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339.00</w:t>
                  </w:r>
                </w:p>
                <w:p w:rsidR="00F06884" w:rsidRDefault="00F06884" w:rsidP="00F06884">
                  <w:pPr>
                    <w:tabs>
                      <w:tab w:val="left" w:pos="4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Simpson     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$           100.00     </w:t>
                  </w:r>
                  <w:proofErr w:type="spellStart"/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100.00</w:t>
                  </w:r>
                  <w:proofErr w:type="spellEnd"/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100.00</w:t>
                  </w:r>
                  <w:proofErr w:type="spellEnd"/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enna First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433.33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433.33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Waldo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>$           466.67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>466.67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466.67</w:t>
                  </w:r>
                  <w:proofErr w:type="spellEnd"/>
                </w:p>
                <w:p w:rsidR="00F06884" w:rsidRPr="00A95BB9" w:rsidRDefault="00F06884" w:rsidP="00BA5F4D">
                  <w:pPr>
                    <w:tabs>
                      <w:tab w:val="left" w:pos="3420"/>
                      <w:tab w:val="left" w:pos="4230"/>
                      <w:tab w:val="left" w:pos="4320"/>
                      <w:tab w:val="left" w:pos="5040"/>
                      <w:tab w:val="left" w:pos="5220"/>
                      <w:tab w:val="left" w:pos="5940"/>
                    </w:tabs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We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aver Creek              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BA5F4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0.00       </w:t>
                  </w:r>
                  <w:r w:rsidR="00B25E1F" w:rsidRPr="00B25E1F">
                    <w:rPr>
                      <w:rFonts w:ascii="Arial" w:hAnsi="Arial" w:cs="Arial"/>
                      <w:sz w:val="20"/>
                      <w:szCs w:val="20"/>
                    </w:rPr>
                    <w:t>75.00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</w:t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F0688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18A9"/>
    <w:multiLevelType w:val="hybridMultilevel"/>
    <w:tmpl w:val="6D6E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2F22"/>
    <w:multiLevelType w:val="hybridMultilevel"/>
    <w:tmpl w:val="1E8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5282"/>
    <w:rsid w:val="0000781A"/>
    <w:rsid w:val="00013567"/>
    <w:rsid w:val="00013908"/>
    <w:rsid w:val="00023E13"/>
    <w:rsid w:val="00024D9E"/>
    <w:rsid w:val="00025A7E"/>
    <w:rsid w:val="00030024"/>
    <w:rsid w:val="0003479D"/>
    <w:rsid w:val="00037492"/>
    <w:rsid w:val="00041F4E"/>
    <w:rsid w:val="000437A9"/>
    <w:rsid w:val="00051563"/>
    <w:rsid w:val="00051DDD"/>
    <w:rsid w:val="00056BCC"/>
    <w:rsid w:val="00076112"/>
    <w:rsid w:val="000770E7"/>
    <w:rsid w:val="00077376"/>
    <w:rsid w:val="00081DF5"/>
    <w:rsid w:val="000820F3"/>
    <w:rsid w:val="00084038"/>
    <w:rsid w:val="00085A22"/>
    <w:rsid w:val="000912E2"/>
    <w:rsid w:val="000916A9"/>
    <w:rsid w:val="0009203F"/>
    <w:rsid w:val="00095D8E"/>
    <w:rsid w:val="000A2F78"/>
    <w:rsid w:val="000A4250"/>
    <w:rsid w:val="000B2290"/>
    <w:rsid w:val="000B6696"/>
    <w:rsid w:val="000C28A6"/>
    <w:rsid w:val="000C4393"/>
    <w:rsid w:val="000D3B3D"/>
    <w:rsid w:val="000D3E51"/>
    <w:rsid w:val="000E4AD4"/>
    <w:rsid w:val="000F0F16"/>
    <w:rsid w:val="000F371C"/>
    <w:rsid w:val="000F5FEE"/>
    <w:rsid w:val="00102D22"/>
    <w:rsid w:val="001038F6"/>
    <w:rsid w:val="00111280"/>
    <w:rsid w:val="00121881"/>
    <w:rsid w:val="00124983"/>
    <w:rsid w:val="00132BAA"/>
    <w:rsid w:val="0014042B"/>
    <w:rsid w:val="0014462D"/>
    <w:rsid w:val="00147B9F"/>
    <w:rsid w:val="0015274F"/>
    <w:rsid w:val="00152B47"/>
    <w:rsid w:val="001535C8"/>
    <w:rsid w:val="00154F48"/>
    <w:rsid w:val="0016493F"/>
    <w:rsid w:val="00171EFC"/>
    <w:rsid w:val="00175E21"/>
    <w:rsid w:val="00176A87"/>
    <w:rsid w:val="00190AEA"/>
    <w:rsid w:val="001A01C0"/>
    <w:rsid w:val="001A1D10"/>
    <w:rsid w:val="001A6ECA"/>
    <w:rsid w:val="001B0DBE"/>
    <w:rsid w:val="001C5491"/>
    <w:rsid w:val="001D74F2"/>
    <w:rsid w:val="001E340A"/>
    <w:rsid w:val="001F5BF9"/>
    <w:rsid w:val="00201FC1"/>
    <w:rsid w:val="002071BF"/>
    <w:rsid w:val="00212DBD"/>
    <w:rsid w:val="002257AB"/>
    <w:rsid w:val="002275AE"/>
    <w:rsid w:val="00237FF6"/>
    <w:rsid w:val="002404D4"/>
    <w:rsid w:val="00240E7D"/>
    <w:rsid w:val="00241D46"/>
    <w:rsid w:val="002451F1"/>
    <w:rsid w:val="0024717E"/>
    <w:rsid w:val="002514CC"/>
    <w:rsid w:val="002528E7"/>
    <w:rsid w:val="002537D4"/>
    <w:rsid w:val="0025741C"/>
    <w:rsid w:val="00263DA3"/>
    <w:rsid w:val="00266472"/>
    <w:rsid w:val="00266E69"/>
    <w:rsid w:val="00267E8A"/>
    <w:rsid w:val="00270329"/>
    <w:rsid w:val="00291C3E"/>
    <w:rsid w:val="00296E55"/>
    <w:rsid w:val="002A4571"/>
    <w:rsid w:val="002B7000"/>
    <w:rsid w:val="002C2986"/>
    <w:rsid w:val="002C4871"/>
    <w:rsid w:val="002C6A61"/>
    <w:rsid w:val="002C70F1"/>
    <w:rsid w:val="002D653F"/>
    <w:rsid w:val="002D7906"/>
    <w:rsid w:val="002E03DB"/>
    <w:rsid w:val="002E0B9B"/>
    <w:rsid w:val="002E798F"/>
    <w:rsid w:val="002F4F34"/>
    <w:rsid w:val="002F6C24"/>
    <w:rsid w:val="00300080"/>
    <w:rsid w:val="003207FE"/>
    <w:rsid w:val="00321169"/>
    <w:rsid w:val="003218AC"/>
    <w:rsid w:val="00323AD8"/>
    <w:rsid w:val="003252CD"/>
    <w:rsid w:val="00326D5C"/>
    <w:rsid w:val="0032789C"/>
    <w:rsid w:val="0033304A"/>
    <w:rsid w:val="00345F2E"/>
    <w:rsid w:val="00350104"/>
    <w:rsid w:val="00352628"/>
    <w:rsid w:val="0035458C"/>
    <w:rsid w:val="00357177"/>
    <w:rsid w:val="00362CDE"/>
    <w:rsid w:val="00364CA5"/>
    <w:rsid w:val="00367199"/>
    <w:rsid w:val="0038402C"/>
    <w:rsid w:val="00394FDB"/>
    <w:rsid w:val="003965B2"/>
    <w:rsid w:val="003A15F0"/>
    <w:rsid w:val="003B19F6"/>
    <w:rsid w:val="003D0194"/>
    <w:rsid w:val="003D2BAA"/>
    <w:rsid w:val="003D52E4"/>
    <w:rsid w:val="003E0D38"/>
    <w:rsid w:val="003E1BD7"/>
    <w:rsid w:val="003E41F2"/>
    <w:rsid w:val="003E71DC"/>
    <w:rsid w:val="003E77A8"/>
    <w:rsid w:val="003F07AF"/>
    <w:rsid w:val="00400385"/>
    <w:rsid w:val="0040076F"/>
    <w:rsid w:val="00400A5E"/>
    <w:rsid w:val="00406586"/>
    <w:rsid w:val="00412B52"/>
    <w:rsid w:val="00416CB3"/>
    <w:rsid w:val="00431A0C"/>
    <w:rsid w:val="00433C89"/>
    <w:rsid w:val="004352F6"/>
    <w:rsid w:val="00435FB3"/>
    <w:rsid w:val="00437D26"/>
    <w:rsid w:val="004412BB"/>
    <w:rsid w:val="0044336E"/>
    <w:rsid w:val="0044347C"/>
    <w:rsid w:val="004501A2"/>
    <w:rsid w:val="004503FD"/>
    <w:rsid w:val="00453E08"/>
    <w:rsid w:val="00453EBF"/>
    <w:rsid w:val="004639D1"/>
    <w:rsid w:val="004653C7"/>
    <w:rsid w:val="0047655A"/>
    <w:rsid w:val="00476684"/>
    <w:rsid w:val="00477373"/>
    <w:rsid w:val="00485299"/>
    <w:rsid w:val="00490C79"/>
    <w:rsid w:val="004A22EA"/>
    <w:rsid w:val="004A4A17"/>
    <w:rsid w:val="004A5659"/>
    <w:rsid w:val="004A592D"/>
    <w:rsid w:val="004A5BC4"/>
    <w:rsid w:val="004B7F0C"/>
    <w:rsid w:val="004C1D90"/>
    <w:rsid w:val="004C734D"/>
    <w:rsid w:val="004D06D0"/>
    <w:rsid w:val="004D4E26"/>
    <w:rsid w:val="004D5C47"/>
    <w:rsid w:val="004D77F5"/>
    <w:rsid w:val="004E2A5C"/>
    <w:rsid w:val="004E4402"/>
    <w:rsid w:val="0050465C"/>
    <w:rsid w:val="00507464"/>
    <w:rsid w:val="00520CE0"/>
    <w:rsid w:val="00534037"/>
    <w:rsid w:val="00536E40"/>
    <w:rsid w:val="005427DF"/>
    <w:rsid w:val="00545536"/>
    <w:rsid w:val="0054692F"/>
    <w:rsid w:val="00550EA6"/>
    <w:rsid w:val="00552BD0"/>
    <w:rsid w:val="0055753B"/>
    <w:rsid w:val="00561ED2"/>
    <w:rsid w:val="00566736"/>
    <w:rsid w:val="0057711B"/>
    <w:rsid w:val="00577E89"/>
    <w:rsid w:val="00577F57"/>
    <w:rsid w:val="00580B98"/>
    <w:rsid w:val="00581C51"/>
    <w:rsid w:val="00594C9D"/>
    <w:rsid w:val="005B2569"/>
    <w:rsid w:val="005B2640"/>
    <w:rsid w:val="005B37B9"/>
    <w:rsid w:val="005C3A3C"/>
    <w:rsid w:val="005C4478"/>
    <w:rsid w:val="005C7738"/>
    <w:rsid w:val="005D2C73"/>
    <w:rsid w:val="005D7611"/>
    <w:rsid w:val="005E33BD"/>
    <w:rsid w:val="005E3C9B"/>
    <w:rsid w:val="005E4546"/>
    <w:rsid w:val="005F066D"/>
    <w:rsid w:val="005F0F61"/>
    <w:rsid w:val="005F4FB8"/>
    <w:rsid w:val="005F773E"/>
    <w:rsid w:val="00601107"/>
    <w:rsid w:val="00602511"/>
    <w:rsid w:val="00602736"/>
    <w:rsid w:val="006027FA"/>
    <w:rsid w:val="006039A3"/>
    <w:rsid w:val="00603F10"/>
    <w:rsid w:val="0060449C"/>
    <w:rsid w:val="00615E53"/>
    <w:rsid w:val="00617EDF"/>
    <w:rsid w:val="006213AD"/>
    <w:rsid w:val="00626C09"/>
    <w:rsid w:val="0063193F"/>
    <w:rsid w:val="006336E0"/>
    <w:rsid w:val="0063444E"/>
    <w:rsid w:val="00645086"/>
    <w:rsid w:val="00650FD4"/>
    <w:rsid w:val="00653D33"/>
    <w:rsid w:val="00654DF1"/>
    <w:rsid w:val="00655BE9"/>
    <w:rsid w:val="00657EFF"/>
    <w:rsid w:val="006649E9"/>
    <w:rsid w:val="006660DF"/>
    <w:rsid w:val="00672BE4"/>
    <w:rsid w:val="006777EF"/>
    <w:rsid w:val="00683A69"/>
    <w:rsid w:val="00683AC5"/>
    <w:rsid w:val="00684837"/>
    <w:rsid w:val="00693BB2"/>
    <w:rsid w:val="006B49CF"/>
    <w:rsid w:val="006B4A02"/>
    <w:rsid w:val="006B56E4"/>
    <w:rsid w:val="006C3884"/>
    <w:rsid w:val="006D30B7"/>
    <w:rsid w:val="006D3547"/>
    <w:rsid w:val="006D52B0"/>
    <w:rsid w:val="006D54F5"/>
    <w:rsid w:val="006D7F27"/>
    <w:rsid w:val="006E7BDC"/>
    <w:rsid w:val="006F1638"/>
    <w:rsid w:val="006F344B"/>
    <w:rsid w:val="006F3ADC"/>
    <w:rsid w:val="006F4C10"/>
    <w:rsid w:val="006F578B"/>
    <w:rsid w:val="006F7EE6"/>
    <w:rsid w:val="00701D5A"/>
    <w:rsid w:val="00702D9D"/>
    <w:rsid w:val="0071007B"/>
    <w:rsid w:val="00720690"/>
    <w:rsid w:val="00724A44"/>
    <w:rsid w:val="00731134"/>
    <w:rsid w:val="00732855"/>
    <w:rsid w:val="0073745D"/>
    <w:rsid w:val="007374C4"/>
    <w:rsid w:val="00757271"/>
    <w:rsid w:val="00757475"/>
    <w:rsid w:val="007575DC"/>
    <w:rsid w:val="00760D69"/>
    <w:rsid w:val="0076718E"/>
    <w:rsid w:val="00772005"/>
    <w:rsid w:val="00773573"/>
    <w:rsid w:val="00775559"/>
    <w:rsid w:val="00775952"/>
    <w:rsid w:val="00782093"/>
    <w:rsid w:val="0078455D"/>
    <w:rsid w:val="007850EE"/>
    <w:rsid w:val="00794FB8"/>
    <w:rsid w:val="007974B1"/>
    <w:rsid w:val="007979E6"/>
    <w:rsid w:val="007A53E8"/>
    <w:rsid w:val="007B2942"/>
    <w:rsid w:val="007C2050"/>
    <w:rsid w:val="007C776A"/>
    <w:rsid w:val="007C78B0"/>
    <w:rsid w:val="007C7F55"/>
    <w:rsid w:val="007D3952"/>
    <w:rsid w:val="007D5094"/>
    <w:rsid w:val="007D6057"/>
    <w:rsid w:val="007D6D81"/>
    <w:rsid w:val="007E3CE0"/>
    <w:rsid w:val="007F12D1"/>
    <w:rsid w:val="007F2AC4"/>
    <w:rsid w:val="007F325F"/>
    <w:rsid w:val="007F51CF"/>
    <w:rsid w:val="00807634"/>
    <w:rsid w:val="00807B0D"/>
    <w:rsid w:val="00814AFE"/>
    <w:rsid w:val="0081528D"/>
    <w:rsid w:val="00821AAD"/>
    <w:rsid w:val="008221DE"/>
    <w:rsid w:val="00824BCA"/>
    <w:rsid w:val="00824C8F"/>
    <w:rsid w:val="0082702E"/>
    <w:rsid w:val="00827CEB"/>
    <w:rsid w:val="0083308C"/>
    <w:rsid w:val="00834A29"/>
    <w:rsid w:val="00837B9D"/>
    <w:rsid w:val="00840FF0"/>
    <w:rsid w:val="00842443"/>
    <w:rsid w:val="008426D5"/>
    <w:rsid w:val="00846C83"/>
    <w:rsid w:val="0085069B"/>
    <w:rsid w:val="008532F7"/>
    <w:rsid w:val="00862F3A"/>
    <w:rsid w:val="00864E1D"/>
    <w:rsid w:val="008657C4"/>
    <w:rsid w:val="0086735A"/>
    <w:rsid w:val="00871A9E"/>
    <w:rsid w:val="00882E5C"/>
    <w:rsid w:val="00890347"/>
    <w:rsid w:val="0089115C"/>
    <w:rsid w:val="00892F20"/>
    <w:rsid w:val="008935A6"/>
    <w:rsid w:val="00895543"/>
    <w:rsid w:val="008B4D05"/>
    <w:rsid w:val="008B6795"/>
    <w:rsid w:val="008B72C9"/>
    <w:rsid w:val="008C18E0"/>
    <w:rsid w:val="008C2634"/>
    <w:rsid w:val="008D0A4E"/>
    <w:rsid w:val="008D71D4"/>
    <w:rsid w:val="008E2E87"/>
    <w:rsid w:val="008E4B38"/>
    <w:rsid w:val="008E6432"/>
    <w:rsid w:val="008E79C5"/>
    <w:rsid w:val="008F0BC5"/>
    <w:rsid w:val="008F4BB3"/>
    <w:rsid w:val="008F5BD4"/>
    <w:rsid w:val="00912A66"/>
    <w:rsid w:val="00915349"/>
    <w:rsid w:val="0091680F"/>
    <w:rsid w:val="009170B3"/>
    <w:rsid w:val="00930F0C"/>
    <w:rsid w:val="00937697"/>
    <w:rsid w:val="009411E4"/>
    <w:rsid w:val="00943077"/>
    <w:rsid w:val="0094546F"/>
    <w:rsid w:val="0094584E"/>
    <w:rsid w:val="00945A40"/>
    <w:rsid w:val="00947804"/>
    <w:rsid w:val="00952815"/>
    <w:rsid w:val="009551E4"/>
    <w:rsid w:val="00956ADD"/>
    <w:rsid w:val="00957C9C"/>
    <w:rsid w:val="009608A2"/>
    <w:rsid w:val="00962A75"/>
    <w:rsid w:val="00970A17"/>
    <w:rsid w:val="00970F1A"/>
    <w:rsid w:val="00972D63"/>
    <w:rsid w:val="0097351D"/>
    <w:rsid w:val="0097467B"/>
    <w:rsid w:val="0098038E"/>
    <w:rsid w:val="00983945"/>
    <w:rsid w:val="00984420"/>
    <w:rsid w:val="009863F9"/>
    <w:rsid w:val="009928F8"/>
    <w:rsid w:val="009A3E5A"/>
    <w:rsid w:val="009A4290"/>
    <w:rsid w:val="009B0904"/>
    <w:rsid w:val="009B660A"/>
    <w:rsid w:val="009C0A54"/>
    <w:rsid w:val="009C716C"/>
    <w:rsid w:val="009D45F0"/>
    <w:rsid w:val="009E2F72"/>
    <w:rsid w:val="009F1D5B"/>
    <w:rsid w:val="009F34D0"/>
    <w:rsid w:val="009F63D5"/>
    <w:rsid w:val="00A1023B"/>
    <w:rsid w:val="00A145EA"/>
    <w:rsid w:val="00A153B8"/>
    <w:rsid w:val="00A2040C"/>
    <w:rsid w:val="00A302BD"/>
    <w:rsid w:val="00A4430B"/>
    <w:rsid w:val="00A47501"/>
    <w:rsid w:val="00A54E9B"/>
    <w:rsid w:val="00A551EA"/>
    <w:rsid w:val="00A60A02"/>
    <w:rsid w:val="00A66027"/>
    <w:rsid w:val="00A732A5"/>
    <w:rsid w:val="00A74A13"/>
    <w:rsid w:val="00A74B58"/>
    <w:rsid w:val="00A81BD6"/>
    <w:rsid w:val="00A8473E"/>
    <w:rsid w:val="00A84CD8"/>
    <w:rsid w:val="00A9481B"/>
    <w:rsid w:val="00A953AD"/>
    <w:rsid w:val="00A97096"/>
    <w:rsid w:val="00AA2629"/>
    <w:rsid w:val="00AA3650"/>
    <w:rsid w:val="00AA6C93"/>
    <w:rsid w:val="00AB0037"/>
    <w:rsid w:val="00AC12E3"/>
    <w:rsid w:val="00AC1790"/>
    <w:rsid w:val="00AC244E"/>
    <w:rsid w:val="00AD2B3C"/>
    <w:rsid w:val="00AD5DB3"/>
    <w:rsid w:val="00AF0F5A"/>
    <w:rsid w:val="00AF14BB"/>
    <w:rsid w:val="00AF2389"/>
    <w:rsid w:val="00AF5DF2"/>
    <w:rsid w:val="00AF7F33"/>
    <w:rsid w:val="00B00CD6"/>
    <w:rsid w:val="00B03FEE"/>
    <w:rsid w:val="00B10360"/>
    <w:rsid w:val="00B13570"/>
    <w:rsid w:val="00B139A9"/>
    <w:rsid w:val="00B14170"/>
    <w:rsid w:val="00B14801"/>
    <w:rsid w:val="00B24786"/>
    <w:rsid w:val="00B25E1F"/>
    <w:rsid w:val="00B25F5E"/>
    <w:rsid w:val="00B35208"/>
    <w:rsid w:val="00B35E35"/>
    <w:rsid w:val="00B4147A"/>
    <w:rsid w:val="00B4680E"/>
    <w:rsid w:val="00B70A96"/>
    <w:rsid w:val="00B81582"/>
    <w:rsid w:val="00B8490D"/>
    <w:rsid w:val="00BA3A37"/>
    <w:rsid w:val="00BA4AA0"/>
    <w:rsid w:val="00BA5F4D"/>
    <w:rsid w:val="00BB219B"/>
    <w:rsid w:val="00BB5322"/>
    <w:rsid w:val="00BC00A2"/>
    <w:rsid w:val="00BC0484"/>
    <w:rsid w:val="00BC2543"/>
    <w:rsid w:val="00BC7447"/>
    <w:rsid w:val="00BD7314"/>
    <w:rsid w:val="00BE1E08"/>
    <w:rsid w:val="00BE37EB"/>
    <w:rsid w:val="00BE3E6F"/>
    <w:rsid w:val="00BE718E"/>
    <w:rsid w:val="00BF08FA"/>
    <w:rsid w:val="00C0301D"/>
    <w:rsid w:val="00C03533"/>
    <w:rsid w:val="00C067FC"/>
    <w:rsid w:val="00C17EF8"/>
    <w:rsid w:val="00C2223A"/>
    <w:rsid w:val="00C31C00"/>
    <w:rsid w:val="00C357B0"/>
    <w:rsid w:val="00C373EF"/>
    <w:rsid w:val="00C61BA9"/>
    <w:rsid w:val="00C64305"/>
    <w:rsid w:val="00C6652D"/>
    <w:rsid w:val="00C7158E"/>
    <w:rsid w:val="00C71CCD"/>
    <w:rsid w:val="00C73132"/>
    <w:rsid w:val="00C7602B"/>
    <w:rsid w:val="00C768F1"/>
    <w:rsid w:val="00C9144A"/>
    <w:rsid w:val="00C952A3"/>
    <w:rsid w:val="00C97754"/>
    <w:rsid w:val="00CA17EB"/>
    <w:rsid w:val="00CA1F86"/>
    <w:rsid w:val="00CA3E2D"/>
    <w:rsid w:val="00CA751A"/>
    <w:rsid w:val="00CB2D12"/>
    <w:rsid w:val="00CC56B9"/>
    <w:rsid w:val="00CD16D0"/>
    <w:rsid w:val="00CD1F32"/>
    <w:rsid w:val="00CD7D13"/>
    <w:rsid w:val="00CE3194"/>
    <w:rsid w:val="00CE4F48"/>
    <w:rsid w:val="00CE7F1A"/>
    <w:rsid w:val="00CF2BE6"/>
    <w:rsid w:val="00CF2F92"/>
    <w:rsid w:val="00CF3A6F"/>
    <w:rsid w:val="00CF57FF"/>
    <w:rsid w:val="00CF73B7"/>
    <w:rsid w:val="00D00D1B"/>
    <w:rsid w:val="00D146D2"/>
    <w:rsid w:val="00D17A70"/>
    <w:rsid w:val="00D226A3"/>
    <w:rsid w:val="00D231BF"/>
    <w:rsid w:val="00D26304"/>
    <w:rsid w:val="00D30E1E"/>
    <w:rsid w:val="00D3142E"/>
    <w:rsid w:val="00D3347D"/>
    <w:rsid w:val="00D4682B"/>
    <w:rsid w:val="00D47D07"/>
    <w:rsid w:val="00D54726"/>
    <w:rsid w:val="00D6291C"/>
    <w:rsid w:val="00D7145B"/>
    <w:rsid w:val="00D71648"/>
    <w:rsid w:val="00D73ADF"/>
    <w:rsid w:val="00D776CC"/>
    <w:rsid w:val="00D83022"/>
    <w:rsid w:val="00D8478E"/>
    <w:rsid w:val="00D9400E"/>
    <w:rsid w:val="00D94CA6"/>
    <w:rsid w:val="00D973EA"/>
    <w:rsid w:val="00D97C46"/>
    <w:rsid w:val="00DA016D"/>
    <w:rsid w:val="00DA4A17"/>
    <w:rsid w:val="00DB2C8C"/>
    <w:rsid w:val="00DC3BF6"/>
    <w:rsid w:val="00DC51B0"/>
    <w:rsid w:val="00DD05A3"/>
    <w:rsid w:val="00DD1350"/>
    <w:rsid w:val="00DD4652"/>
    <w:rsid w:val="00DD4AE1"/>
    <w:rsid w:val="00DD57E4"/>
    <w:rsid w:val="00DD6CE6"/>
    <w:rsid w:val="00DE1B16"/>
    <w:rsid w:val="00DE1F00"/>
    <w:rsid w:val="00DE5782"/>
    <w:rsid w:val="00DF057D"/>
    <w:rsid w:val="00DF05A1"/>
    <w:rsid w:val="00DF200D"/>
    <w:rsid w:val="00DF37B4"/>
    <w:rsid w:val="00DF3A69"/>
    <w:rsid w:val="00E0747A"/>
    <w:rsid w:val="00E117CE"/>
    <w:rsid w:val="00E11967"/>
    <w:rsid w:val="00E123B0"/>
    <w:rsid w:val="00E1244D"/>
    <w:rsid w:val="00E17B2E"/>
    <w:rsid w:val="00E23C49"/>
    <w:rsid w:val="00E25FA9"/>
    <w:rsid w:val="00E305D8"/>
    <w:rsid w:val="00E310D1"/>
    <w:rsid w:val="00E3508B"/>
    <w:rsid w:val="00E408D1"/>
    <w:rsid w:val="00E45ECF"/>
    <w:rsid w:val="00E57A99"/>
    <w:rsid w:val="00E624CC"/>
    <w:rsid w:val="00E655B0"/>
    <w:rsid w:val="00E6619F"/>
    <w:rsid w:val="00E72775"/>
    <w:rsid w:val="00E740A0"/>
    <w:rsid w:val="00E74D1A"/>
    <w:rsid w:val="00E82F09"/>
    <w:rsid w:val="00E91DF1"/>
    <w:rsid w:val="00EA06F7"/>
    <w:rsid w:val="00EB5C65"/>
    <w:rsid w:val="00EC4A85"/>
    <w:rsid w:val="00EC5E02"/>
    <w:rsid w:val="00EC6E32"/>
    <w:rsid w:val="00ED31E2"/>
    <w:rsid w:val="00ED7EDF"/>
    <w:rsid w:val="00EF16BD"/>
    <w:rsid w:val="00EF39FF"/>
    <w:rsid w:val="00EF4780"/>
    <w:rsid w:val="00EF69D3"/>
    <w:rsid w:val="00F06884"/>
    <w:rsid w:val="00F07CB0"/>
    <w:rsid w:val="00F162D4"/>
    <w:rsid w:val="00F17BB4"/>
    <w:rsid w:val="00F23C77"/>
    <w:rsid w:val="00F323F9"/>
    <w:rsid w:val="00F3269E"/>
    <w:rsid w:val="00F34CB4"/>
    <w:rsid w:val="00F35EB1"/>
    <w:rsid w:val="00F37344"/>
    <w:rsid w:val="00F471ED"/>
    <w:rsid w:val="00F506E1"/>
    <w:rsid w:val="00F55BCA"/>
    <w:rsid w:val="00F6022D"/>
    <w:rsid w:val="00F64695"/>
    <w:rsid w:val="00F72025"/>
    <w:rsid w:val="00F72FEB"/>
    <w:rsid w:val="00F7672A"/>
    <w:rsid w:val="00F809F6"/>
    <w:rsid w:val="00F826FE"/>
    <w:rsid w:val="00F83246"/>
    <w:rsid w:val="00F841E6"/>
    <w:rsid w:val="00F85020"/>
    <w:rsid w:val="00F902A5"/>
    <w:rsid w:val="00F95E0B"/>
    <w:rsid w:val="00FA4646"/>
    <w:rsid w:val="00FA4800"/>
    <w:rsid w:val="00FA657C"/>
    <w:rsid w:val="00FB24EE"/>
    <w:rsid w:val="00FB2860"/>
    <w:rsid w:val="00FB38E5"/>
    <w:rsid w:val="00FC3CD1"/>
    <w:rsid w:val="00FC5178"/>
    <w:rsid w:val="00FD6AAF"/>
    <w:rsid w:val="00FE1159"/>
    <w:rsid w:val="00FE22E0"/>
    <w:rsid w:val="00FE5B8D"/>
    <w:rsid w:val="00FF2D71"/>
    <w:rsid w:val="00FF3AA7"/>
    <w:rsid w:val="00FF7231"/>
    <w:rsid w:val="00FF75E1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style="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  <o:rules v:ext="edit">
        <o:r id="V:Rule9" type="connector" idref="#_x0000_s1363"/>
        <o:r id="V:Rule10" type="connector" idref="#_x0000_s1376"/>
        <o:r id="V:Rule11" type="connector" idref="#_x0000_s1319"/>
        <o:r id="V:Rule12" type="connector" idref="#_x0000_s1316"/>
        <o:r id="V:Rule13" type="connector" idref="#_x0000_s1364"/>
        <o:r id="V:Rule14" type="connector" idref="#_x0000_s1318"/>
        <o:r id="V:Rule15" type="connector" idref="#_x0000_s1315"/>
        <o:r id="V:Rule16" type="connector" idref="#_x0000_s13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paragraph" w:styleId="Heading1">
    <w:name w:val="heading 1"/>
    <w:basedOn w:val="Normal"/>
    <w:link w:val="Heading1Char"/>
    <w:uiPriority w:val="9"/>
    <w:qFormat/>
    <w:rsid w:val="00B3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5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52"/>
    <w:rPr>
      <w:strike w:val="0"/>
      <w:dstrike w:val="0"/>
      <w:color w:val="12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aqj">
    <w:name w:val="aqj"/>
    <w:basedOn w:val="DefaultParagraphFont"/>
    <w:rsid w:val="005F0F61"/>
  </w:style>
  <w:style w:type="paragraph" w:styleId="ListParagraph">
    <w:name w:val="List Paragraph"/>
    <w:basedOn w:val="Normal"/>
    <w:uiPriority w:val="34"/>
    <w:qFormat/>
    <w:rsid w:val="00912A66"/>
    <w:pPr>
      <w:ind w:left="720"/>
      <w:contextualSpacing/>
    </w:pPr>
  </w:style>
  <w:style w:type="paragraph" w:styleId="NoSpacing">
    <w:name w:val="No Spacing"/>
    <w:uiPriority w:val="1"/>
    <w:qFormat/>
    <w:rsid w:val="00720690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5E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align-center">
    <w:name w:val="text-align-center"/>
    <w:basedOn w:val="Normal"/>
    <w:rsid w:val="00B3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4DAA2-90F4-4908-A4F8-05201334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35</cp:revision>
  <cp:lastPrinted>2018-02-22T15:43:00Z</cp:lastPrinted>
  <dcterms:created xsi:type="dcterms:W3CDTF">2017-09-26T16:34:00Z</dcterms:created>
  <dcterms:modified xsi:type="dcterms:W3CDTF">2018-02-22T16:23:00Z</dcterms:modified>
</cp:coreProperties>
</file>